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DF4C35" w14:textId="4BFF598B" w:rsidR="00556730" w:rsidRPr="001B7C0F" w:rsidRDefault="00556730" w:rsidP="001B7C0F">
      <w:pPr>
        <w:ind w:firstLineChars="0" w:firstLine="0"/>
        <w:rPr>
          <w:rFonts w:ascii="Arial" w:hAnsi="Arial" w:cs="Arial"/>
          <w:b/>
          <w:sz w:val="24"/>
          <w:lang w:eastAsia="zh-CN"/>
        </w:rPr>
      </w:pPr>
      <w:r w:rsidRPr="001B7C0F">
        <w:rPr>
          <w:rFonts w:ascii="Arial" w:hAnsi="Arial" w:cs="Arial"/>
          <w:b/>
          <w:sz w:val="24"/>
          <w:lang w:eastAsia="zh-CN"/>
        </w:rPr>
        <w:t>3GPP TSG RAN WG1 #105-e</w:t>
      </w:r>
      <w:r w:rsidRPr="001B7C0F">
        <w:rPr>
          <w:rFonts w:ascii="Arial" w:hAnsi="Arial" w:cs="Arial" w:hint="eastAsia"/>
          <w:b/>
          <w:sz w:val="24"/>
          <w:lang w:eastAsia="zh-CN"/>
        </w:rPr>
        <w:t xml:space="preserve">      </w:t>
      </w:r>
      <w:r w:rsidR="001B7C0F" w:rsidRPr="001B7C0F">
        <w:rPr>
          <w:rFonts w:ascii="Arial" w:eastAsia="等线" w:hAnsi="Arial" w:cs="Arial" w:hint="eastAsia"/>
          <w:b/>
          <w:sz w:val="24"/>
          <w:lang w:eastAsia="zh-CN"/>
        </w:rPr>
        <w:t xml:space="preserve">                     </w:t>
      </w:r>
      <w:r w:rsidR="001B7C0F">
        <w:rPr>
          <w:rFonts w:ascii="Arial" w:eastAsia="等线" w:hAnsi="Arial" w:cs="Arial" w:hint="eastAsia"/>
          <w:b/>
          <w:sz w:val="24"/>
          <w:lang w:eastAsia="zh-CN"/>
        </w:rPr>
        <w:t xml:space="preserve">                 </w:t>
      </w:r>
      <w:r w:rsidRPr="001B7C0F">
        <w:rPr>
          <w:rFonts w:ascii="Arial" w:hAnsi="Arial" w:cs="Arial" w:hint="eastAsia"/>
          <w:b/>
          <w:sz w:val="24"/>
          <w:lang w:eastAsia="zh-CN"/>
        </w:rPr>
        <w:t xml:space="preserve">                                  </w:t>
      </w:r>
      <w:r w:rsidR="00BC4A1B" w:rsidRPr="00BC4A1B">
        <w:rPr>
          <w:rFonts w:ascii="Arial" w:hAnsi="Arial" w:cs="Arial"/>
          <w:b/>
          <w:sz w:val="24"/>
          <w:lang w:eastAsia="zh-CN"/>
        </w:rPr>
        <w:t>R1-2105283</w:t>
      </w:r>
    </w:p>
    <w:p w14:paraId="00404206" w14:textId="0D310272" w:rsidR="00E63A49" w:rsidRPr="001B7C0F" w:rsidRDefault="00556730" w:rsidP="001B7C0F">
      <w:pPr>
        <w:ind w:firstLineChars="0" w:firstLine="0"/>
        <w:rPr>
          <w:rFonts w:ascii="Arial" w:hAnsi="Arial" w:cs="Arial"/>
          <w:b/>
          <w:sz w:val="24"/>
          <w:lang w:eastAsia="zh-CN"/>
        </w:rPr>
      </w:pPr>
      <w:proofErr w:type="gramStart"/>
      <w:r w:rsidRPr="001B7C0F">
        <w:rPr>
          <w:rFonts w:ascii="Arial" w:hAnsi="Arial" w:cs="Arial"/>
          <w:b/>
          <w:sz w:val="24"/>
          <w:lang w:eastAsia="zh-CN"/>
        </w:rPr>
        <w:t>e-Meeting</w:t>
      </w:r>
      <w:proofErr w:type="gramEnd"/>
      <w:r w:rsidRPr="001B7C0F">
        <w:rPr>
          <w:rFonts w:ascii="Arial" w:hAnsi="Arial" w:cs="Arial"/>
          <w:b/>
          <w:sz w:val="24"/>
          <w:lang w:eastAsia="zh-CN"/>
        </w:rPr>
        <w:t>, May 10</w:t>
      </w:r>
      <w:r w:rsidRPr="001B7C0F">
        <w:rPr>
          <w:rFonts w:ascii="Arial" w:hAnsi="Arial" w:cs="Arial"/>
          <w:b/>
          <w:sz w:val="24"/>
          <w:vertAlign w:val="superscript"/>
          <w:lang w:eastAsia="zh-CN"/>
        </w:rPr>
        <w:t>th</w:t>
      </w:r>
      <w:r w:rsidR="001B7C0F">
        <w:rPr>
          <w:rFonts w:ascii="Arial" w:eastAsia="等线" w:hAnsi="Arial" w:cs="Arial" w:hint="eastAsia"/>
          <w:b/>
          <w:sz w:val="24"/>
          <w:lang w:eastAsia="zh-CN"/>
        </w:rPr>
        <w:t xml:space="preserve"> </w:t>
      </w:r>
      <w:r w:rsidRPr="001B7C0F">
        <w:rPr>
          <w:rFonts w:ascii="Arial" w:hAnsi="Arial" w:cs="Arial"/>
          <w:b/>
          <w:sz w:val="24"/>
          <w:lang w:eastAsia="zh-CN"/>
        </w:rPr>
        <w:t xml:space="preserve"> – 27</w:t>
      </w:r>
      <w:r w:rsidRPr="001B7C0F">
        <w:rPr>
          <w:rFonts w:ascii="Arial" w:hAnsi="Arial" w:cs="Arial"/>
          <w:b/>
          <w:sz w:val="24"/>
          <w:vertAlign w:val="superscript"/>
          <w:lang w:eastAsia="zh-CN"/>
        </w:rPr>
        <w:t>th</w:t>
      </w:r>
      <w:r w:rsidR="001B7C0F">
        <w:rPr>
          <w:rFonts w:ascii="Arial" w:eastAsia="等线" w:hAnsi="Arial" w:cs="Arial" w:hint="eastAsia"/>
          <w:b/>
          <w:sz w:val="24"/>
          <w:lang w:eastAsia="zh-CN"/>
        </w:rPr>
        <w:t xml:space="preserve"> </w:t>
      </w:r>
      <w:r w:rsidRPr="001B7C0F">
        <w:rPr>
          <w:rFonts w:ascii="Arial" w:hAnsi="Arial" w:cs="Arial"/>
          <w:b/>
          <w:sz w:val="24"/>
          <w:lang w:eastAsia="zh-CN"/>
        </w:rPr>
        <w:t>, 2021</w:t>
      </w:r>
    </w:p>
    <w:p w14:paraId="705F5AB1" w14:textId="431089DC" w:rsidR="006C551E" w:rsidRPr="000E05C2" w:rsidRDefault="006C551E" w:rsidP="00E63A49">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0E05C2">
        <w:rPr>
          <w:rFonts w:ascii="Arial" w:eastAsia="等线" w:hAnsi="Arial" w:cs="Arial" w:hint="eastAsia"/>
          <w:sz w:val="22"/>
          <w:lang w:eastAsia="zh-CN"/>
        </w:rPr>
        <w:t>5</w:t>
      </w:r>
      <w:r w:rsidR="00E63A49">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C8D0CD2" w:rsidR="006C551E" w:rsidRPr="00A4764B" w:rsidRDefault="006C551E" w:rsidP="006C551E">
      <w:pPr>
        <w:ind w:firstLineChars="0" w:firstLine="0"/>
        <w:rPr>
          <w:rFonts w:ascii="Arial" w:eastAsia="等线"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56730" w:rsidRPr="001B7C0F">
        <w:rPr>
          <w:rFonts w:ascii="Arial" w:hAnsi="Arial" w:cs="Arial"/>
          <w:sz w:val="22"/>
          <w:lang w:eastAsia="zh-CN"/>
        </w:rPr>
        <w:t xml:space="preserve">Discussion on physical layer </w:t>
      </w:r>
      <w:r w:rsidR="00556730" w:rsidRPr="001B7C0F">
        <w:rPr>
          <w:rFonts w:ascii="Arial" w:hAnsi="Arial" w:cs="Arial" w:hint="eastAsia"/>
          <w:sz w:val="22"/>
          <w:lang w:eastAsia="zh-CN"/>
        </w:rPr>
        <w:t>a</w:t>
      </w:r>
      <w:r w:rsidR="00556730" w:rsidRPr="001B7C0F">
        <w:rPr>
          <w:rFonts w:ascii="Arial" w:hAnsi="Arial" w:cs="Arial"/>
          <w:sz w:val="22"/>
          <w:lang w:eastAsia="zh-CN"/>
        </w:rPr>
        <w:t>spects for NR small data transmissions</w:t>
      </w:r>
      <w:r w:rsidR="00A4764B">
        <w:rPr>
          <w:rFonts w:ascii="Arial" w:eastAsia="等线" w:hAnsi="Arial" w:cs="Arial" w:hint="eastAsia"/>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9E655F" w:rsidR="00F47755" w:rsidRPr="004B1645" w:rsidRDefault="000E05C2" w:rsidP="001D2F42">
      <w:pPr>
        <w:pStyle w:val="Heading1"/>
        <w:spacing w:before="360"/>
        <w:ind w:left="431" w:hanging="431"/>
        <w:jc w:val="both"/>
        <w:rPr>
          <w:sz w:val="32"/>
          <w:lang w:val="en-US" w:eastAsia="ko-KR"/>
        </w:rPr>
      </w:pPr>
      <w:r>
        <w:rPr>
          <w:noProof/>
          <w:lang w:val="en-US" w:eastAsia="zh-CN"/>
        </w:rPr>
        <mc:AlternateContent>
          <mc:Choice Requires="wps">
            <w:drawing>
              <wp:anchor distT="0" distB="0" distL="114300" distR="114300" simplePos="0" relativeHeight="251661312" behindDoc="0" locked="0" layoutInCell="1" allowOverlap="1" wp14:anchorId="0AA35AC7" wp14:editId="36BDCD66">
                <wp:simplePos x="0" y="0"/>
                <wp:positionH relativeFrom="column">
                  <wp:posOffset>0</wp:posOffset>
                </wp:positionH>
                <wp:positionV relativeFrom="paragraph">
                  <wp:posOffset>1011555</wp:posOffset>
                </wp:positionV>
                <wp:extent cx="1828800" cy="1828800"/>
                <wp:effectExtent l="0" t="0" r="1460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E54BAEC" w14:textId="77777777" w:rsidR="00BC6755" w:rsidRPr="008F7D7A" w:rsidRDefault="00BC6755" w:rsidP="00556730">
                            <w:pPr>
                              <w:rPr>
                                <w:b/>
                                <w:bCs/>
                                <w:u w:val="single"/>
                              </w:rPr>
                            </w:pPr>
                            <w:r w:rsidRPr="008F7D7A">
                              <w:rPr>
                                <w:b/>
                                <w:bCs/>
                                <w:u w:val="single"/>
                              </w:rPr>
                              <w:t>Conclusion:</w:t>
                            </w:r>
                          </w:p>
                          <w:p w14:paraId="1393F8A2" w14:textId="77777777" w:rsidR="00BC6755" w:rsidRPr="008F7D7A" w:rsidRDefault="00BC6755" w:rsidP="00556730">
                            <w:pPr>
                              <w:numPr>
                                <w:ilvl w:val="0"/>
                                <w:numId w:val="29"/>
                              </w:numPr>
                              <w:spacing w:before="0" w:after="0" w:line="240" w:lineRule="auto"/>
                              <w:ind w:firstLineChars="0"/>
                              <w:jc w:val="left"/>
                            </w:pPr>
                            <w:r w:rsidRPr="008F7D7A">
                              <w:t xml:space="preserve">It is RAN1’s common understanding that the CG configuration mechanism in licensed band </w:t>
                            </w:r>
                            <w:proofErr w:type="gramStart"/>
                            <w:r w:rsidRPr="008F7D7A">
                              <w:t>can be reused</w:t>
                            </w:r>
                            <w:proofErr w:type="gramEnd"/>
                            <w:r w:rsidRPr="008F7D7A">
                              <w:t xml:space="preserve"> for CG-SDT in principle.</w:t>
                            </w:r>
                          </w:p>
                          <w:p w14:paraId="2EB60CEF" w14:textId="024D077B" w:rsidR="00BC6755" w:rsidRPr="00556730" w:rsidRDefault="00BC6755" w:rsidP="00556730">
                            <w:pPr>
                              <w:rPr>
                                <w:rFonts w:eastAsia="等线"/>
                                <w:lang w:eastAsia="zh-CN"/>
                              </w:rPr>
                            </w:pPr>
                            <w:r>
                              <w:rPr>
                                <w:rFonts w:eastAsia="等线" w:hint="eastAsia"/>
                                <w:lang w:eastAsia="zh-CN"/>
                              </w:rPr>
                              <w:t xml:space="preserve"> </w:t>
                            </w:r>
                          </w:p>
                          <w:p w14:paraId="191AFB80" w14:textId="77777777" w:rsidR="00BC6755" w:rsidRPr="00084016" w:rsidRDefault="00BC6755" w:rsidP="00556730">
                            <w:pPr>
                              <w:rPr>
                                <w:highlight w:val="green"/>
                              </w:rPr>
                            </w:pPr>
                            <w:r w:rsidRPr="00084016">
                              <w:rPr>
                                <w:highlight w:val="green"/>
                              </w:rPr>
                              <w:t>Agreement:</w:t>
                            </w:r>
                          </w:p>
                          <w:p w14:paraId="3B2F2CB3" w14:textId="77777777" w:rsidR="00BC6755" w:rsidRPr="00084016" w:rsidRDefault="00BC6755" w:rsidP="00556730">
                            <w:pPr>
                              <w:numPr>
                                <w:ilvl w:val="0"/>
                                <w:numId w:val="30"/>
                              </w:numPr>
                              <w:spacing w:before="0" w:after="0" w:line="240" w:lineRule="auto"/>
                              <w:ind w:firstLineChars="0"/>
                              <w:jc w:val="left"/>
                            </w:pPr>
                            <w:r w:rsidRPr="00084016">
                              <w:t xml:space="preserve">CG resources per CG configuration are associated with a set of SSB(s) configured by explicit </w:t>
                            </w:r>
                            <w:proofErr w:type="spellStart"/>
                            <w:r w:rsidRPr="00084016">
                              <w:t>signalling</w:t>
                            </w:r>
                            <w:proofErr w:type="spellEnd"/>
                            <w:r w:rsidRPr="00084016">
                              <w:t>.</w:t>
                            </w:r>
                          </w:p>
                          <w:p w14:paraId="1BD2A8A5" w14:textId="77777777" w:rsidR="00BC6755" w:rsidRPr="00084016" w:rsidRDefault="00BC6755" w:rsidP="00556730">
                            <w:pPr>
                              <w:numPr>
                                <w:ilvl w:val="1"/>
                                <w:numId w:val="30"/>
                              </w:numPr>
                              <w:spacing w:before="0" w:after="0" w:line="240" w:lineRule="auto"/>
                              <w:ind w:firstLineChars="0"/>
                              <w:jc w:val="left"/>
                            </w:pPr>
                            <w:proofErr w:type="gramStart"/>
                            <w:r w:rsidRPr="00084016">
                              <w:t>FFS how to define an SSB-to-PUSCH resource mapping within the CG configuration.</w:t>
                            </w:r>
                            <w:proofErr w:type="gramEnd"/>
                          </w:p>
                          <w:p w14:paraId="09367435" w14:textId="7B9C7EB4" w:rsidR="00BC6755" w:rsidRPr="00556730" w:rsidRDefault="00BC6755" w:rsidP="00556730">
                            <w:pPr>
                              <w:numPr>
                                <w:ilvl w:val="1"/>
                                <w:numId w:val="30"/>
                              </w:numPr>
                              <w:spacing w:before="0" w:after="0" w:line="240" w:lineRule="auto"/>
                              <w:ind w:firstLineChars="0"/>
                              <w:jc w:val="left"/>
                            </w:pPr>
                            <w:proofErr w:type="gramStart"/>
                            <w:r w:rsidRPr="00084016">
                              <w:t>FFS specific changes to the CG configuration to support the additional SSB-to-PUSCH mapping, if any.</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9.6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LvqlbLe&#10;AAAACAEAAA8AAABkcnMvZG93bnJldi54bWxMj81uwjAQhO+V+g7WVuqtOOWnhDQOqqi49UAB9Wzi&#10;bRKw11FsIOHpuz21x50ZzX6TL3tnxQW70HhS8DxKQCCV3jRUKdjv1k8piBA1GW09oYIBAyyL+7tc&#10;Z8Zf6RMv21gJLqGQaQV1jG0mZShrdDqMfIvE3rfvnI58dpU0nb5yubNynCQv0umG+EOtW1zVWJ62&#10;Z6fADLPVYOzN7I9f88XGm93mI7wr9fjQv72CiNjHvzD84jM6FMx08GcyQVgFPCSyOltMQLA9TlNW&#10;Dgqm0/kEZJHL/wOKHwAAAP//AwBQSwECLQAUAAYACAAAACEAtoM4kv4AAADhAQAAEwAAAAAAAAAA&#10;AAAAAAAAAAAAW0NvbnRlbnRfVHlwZXNdLnhtbFBLAQItABQABgAIAAAAIQA4/SH/1gAAAJQBAAAL&#10;AAAAAAAAAAAAAAAAAC8BAABfcmVscy8ucmVsc1BLAQItABQABgAIAAAAIQDeVc2UQAIAAIYEAAAO&#10;AAAAAAAAAAAAAAAAAC4CAABkcnMvZTJvRG9jLnhtbFBLAQItABQABgAIAAAAIQC76pWy3gAAAAgB&#10;AAAPAAAAAAAAAAAAAAAAAJoEAABkcnMvZG93bnJldi54bWxQSwUGAAAAAAQABADzAAAApQUAAAAA&#10;" filled="f" strokeweight=".5pt">
                <v:textbox style="mso-fit-shape-to-text:t">
                  <w:txbxContent>
                    <w:p w14:paraId="7E54BAEC" w14:textId="77777777" w:rsidR="00BC6755" w:rsidRPr="008F7D7A" w:rsidRDefault="00BC6755" w:rsidP="00556730">
                      <w:pPr>
                        <w:rPr>
                          <w:b/>
                          <w:bCs/>
                          <w:u w:val="single"/>
                        </w:rPr>
                      </w:pPr>
                      <w:r w:rsidRPr="008F7D7A">
                        <w:rPr>
                          <w:b/>
                          <w:bCs/>
                          <w:u w:val="single"/>
                        </w:rPr>
                        <w:t>Conclusion:</w:t>
                      </w:r>
                    </w:p>
                    <w:p w14:paraId="1393F8A2" w14:textId="77777777" w:rsidR="00BC6755" w:rsidRPr="008F7D7A" w:rsidRDefault="00BC6755" w:rsidP="00556730">
                      <w:pPr>
                        <w:numPr>
                          <w:ilvl w:val="0"/>
                          <w:numId w:val="29"/>
                        </w:numPr>
                        <w:spacing w:before="0" w:after="0" w:line="240" w:lineRule="auto"/>
                        <w:ind w:firstLineChars="0"/>
                        <w:jc w:val="left"/>
                      </w:pPr>
                      <w:r w:rsidRPr="008F7D7A">
                        <w:t xml:space="preserve">It is RAN1’s common understanding that the CG configuration mechanism in licensed band </w:t>
                      </w:r>
                      <w:proofErr w:type="gramStart"/>
                      <w:r w:rsidRPr="008F7D7A">
                        <w:t>can be reused</w:t>
                      </w:r>
                      <w:proofErr w:type="gramEnd"/>
                      <w:r w:rsidRPr="008F7D7A">
                        <w:t xml:space="preserve"> for CG-SDT in principle.</w:t>
                      </w:r>
                    </w:p>
                    <w:p w14:paraId="2EB60CEF" w14:textId="024D077B" w:rsidR="00BC6755" w:rsidRPr="00556730" w:rsidRDefault="00BC6755" w:rsidP="00556730">
                      <w:pPr>
                        <w:rPr>
                          <w:rFonts w:eastAsia="等线"/>
                          <w:lang w:eastAsia="zh-CN"/>
                        </w:rPr>
                      </w:pPr>
                      <w:r>
                        <w:rPr>
                          <w:rFonts w:eastAsia="等线" w:hint="eastAsia"/>
                          <w:lang w:eastAsia="zh-CN"/>
                        </w:rPr>
                        <w:t xml:space="preserve"> </w:t>
                      </w:r>
                    </w:p>
                    <w:p w14:paraId="191AFB80" w14:textId="77777777" w:rsidR="00BC6755" w:rsidRPr="00084016" w:rsidRDefault="00BC6755" w:rsidP="00556730">
                      <w:pPr>
                        <w:rPr>
                          <w:highlight w:val="green"/>
                        </w:rPr>
                      </w:pPr>
                      <w:r w:rsidRPr="00084016">
                        <w:rPr>
                          <w:highlight w:val="green"/>
                        </w:rPr>
                        <w:t>Agreement:</w:t>
                      </w:r>
                    </w:p>
                    <w:p w14:paraId="3B2F2CB3" w14:textId="77777777" w:rsidR="00BC6755" w:rsidRPr="00084016" w:rsidRDefault="00BC6755" w:rsidP="00556730">
                      <w:pPr>
                        <w:numPr>
                          <w:ilvl w:val="0"/>
                          <w:numId w:val="30"/>
                        </w:numPr>
                        <w:spacing w:before="0" w:after="0" w:line="240" w:lineRule="auto"/>
                        <w:ind w:firstLineChars="0"/>
                        <w:jc w:val="left"/>
                      </w:pPr>
                      <w:r w:rsidRPr="00084016">
                        <w:t xml:space="preserve">CG resources per CG configuration are associated with a set of SSB(s) configured by explicit </w:t>
                      </w:r>
                      <w:proofErr w:type="spellStart"/>
                      <w:r w:rsidRPr="00084016">
                        <w:t>signalling</w:t>
                      </w:r>
                      <w:proofErr w:type="spellEnd"/>
                      <w:r w:rsidRPr="00084016">
                        <w:t>.</w:t>
                      </w:r>
                    </w:p>
                    <w:p w14:paraId="1BD2A8A5" w14:textId="77777777" w:rsidR="00BC6755" w:rsidRPr="00084016" w:rsidRDefault="00BC6755" w:rsidP="00556730">
                      <w:pPr>
                        <w:numPr>
                          <w:ilvl w:val="1"/>
                          <w:numId w:val="30"/>
                        </w:numPr>
                        <w:spacing w:before="0" w:after="0" w:line="240" w:lineRule="auto"/>
                        <w:ind w:firstLineChars="0"/>
                        <w:jc w:val="left"/>
                      </w:pPr>
                      <w:proofErr w:type="gramStart"/>
                      <w:r w:rsidRPr="00084016">
                        <w:t>FFS how to define an SSB-to-PUSCH resource mapping within the CG configuration.</w:t>
                      </w:r>
                      <w:proofErr w:type="gramEnd"/>
                    </w:p>
                    <w:p w14:paraId="09367435" w14:textId="7B9C7EB4" w:rsidR="00BC6755" w:rsidRPr="00556730" w:rsidRDefault="00BC6755" w:rsidP="00556730">
                      <w:pPr>
                        <w:numPr>
                          <w:ilvl w:val="1"/>
                          <w:numId w:val="30"/>
                        </w:numPr>
                        <w:spacing w:before="0" w:after="0" w:line="240" w:lineRule="auto"/>
                        <w:ind w:firstLineChars="0"/>
                        <w:jc w:val="left"/>
                      </w:pPr>
                      <w:proofErr w:type="gramStart"/>
                      <w:r w:rsidRPr="00084016">
                        <w:t>FFS specific changes to the CG configuration to support the additional SSB-to-PUSCH mapping, if any.</w:t>
                      </w:r>
                      <w:proofErr w:type="gramEnd"/>
                    </w:p>
                  </w:txbxContent>
                </v:textbox>
                <w10:wrap type="square"/>
              </v:shape>
            </w:pict>
          </mc:Fallback>
        </mc:AlternateContent>
      </w:r>
      <w:r w:rsidR="00F47755" w:rsidRPr="00DB5DFA">
        <w:rPr>
          <w:sz w:val="32"/>
          <w:lang w:val="en-US" w:eastAsia="ko-KR"/>
        </w:rPr>
        <w:t>Introduction</w:t>
      </w:r>
    </w:p>
    <w:p w14:paraId="78D97D78" w14:textId="75E0EAB5" w:rsidR="000E05C2" w:rsidRDefault="00556730" w:rsidP="00832D9B">
      <w:pPr>
        <w:spacing w:before="120" w:after="120" w:line="360" w:lineRule="auto"/>
        <w:rPr>
          <w:rFonts w:eastAsia="等线"/>
          <w:lang w:val="en-GB" w:eastAsia="zh-CN"/>
        </w:rPr>
      </w:pPr>
      <w:r>
        <w:rPr>
          <w:rFonts w:eastAsia="等线" w:hint="eastAsia"/>
          <w:lang w:val="en-GB" w:eastAsia="zh-CN"/>
        </w:rPr>
        <w:t>In RAN1#104B-</w:t>
      </w:r>
      <w:r w:rsidR="00055431">
        <w:rPr>
          <w:rFonts w:eastAsia="等线" w:hint="eastAsia"/>
          <w:lang w:val="en-GB" w:eastAsia="zh-CN"/>
        </w:rPr>
        <w:t>e</w:t>
      </w:r>
      <w:r>
        <w:rPr>
          <w:rFonts w:eastAsia="等线" w:hint="eastAsia"/>
          <w:lang w:val="en-GB" w:eastAsia="zh-CN"/>
        </w:rPr>
        <w:t xml:space="preserve"> meeting, the RAN1 aspects on SDT </w:t>
      </w:r>
      <w:proofErr w:type="gramStart"/>
      <w:r>
        <w:rPr>
          <w:rFonts w:eastAsia="等线" w:hint="eastAsia"/>
          <w:lang w:val="en-GB" w:eastAsia="zh-CN"/>
        </w:rPr>
        <w:t>was discussed</w:t>
      </w:r>
      <w:proofErr w:type="gramEnd"/>
      <w:r>
        <w:rPr>
          <w:rFonts w:eastAsia="等线" w:hint="eastAsia"/>
          <w:lang w:val="en-GB" w:eastAsia="zh-CN"/>
        </w:rPr>
        <w:t xml:space="preserve"> and following conclusion/agreement are made</w:t>
      </w:r>
      <w:r w:rsidR="000E05C2">
        <w:rPr>
          <w:rFonts w:eastAsia="等线" w:hint="eastAsia"/>
          <w:lang w:val="en-GB" w:eastAsia="zh-CN"/>
        </w:rPr>
        <w:t>:</w:t>
      </w:r>
    </w:p>
    <w:p w14:paraId="163C2FBF" w14:textId="138F64A1" w:rsidR="00B27BD2" w:rsidRPr="009A3390" w:rsidRDefault="000E05C2" w:rsidP="00832D9B">
      <w:pPr>
        <w:spacing w:before="120" w:after="120" w:line="360" w:lineRule="auto"/>
        <w:rPr>
          <w:rFonts w:eastAsia="Times New Roman"/>
          <w:lang w:val="en-GB"/>
        </w:rPr>
      </w:pPr>
      <w:r>
        <w:rPr>
          <w:rFonts w:eastAsia="等线" w:hint="eastAsia"/>
          <w:lang w:val="en-GB" w:eastAsia="zh-CN"/>
        </w:rPr>
        <w:t>In t</w:t>
      </w:r>
      <w:r w:rsidR="005639A5" w:rsidRPr="009A3390">
        <w:rPr>
          <w:rFonts w:eastAsia="Times New Roman"/>
          <w:lang w:val="en-GB"/>
        </w:rPr>
        <w:t>his contri</w:t>
      </w:r>
      <w:r w:rsidR="00DC2717" w:rsidRPr="009A3390">
        <w:rPr>
          <w:rFonts w:eastAsia="Times New Roman"/>
          <w:lang w:val="en-GB"/>
        </w:rPr>
        <w:t>bution</w:t>
      </w:r>
      <w:r>
        <w:rPr>
          <w:rFonts w:eastAsia="等线" w:hint="eastAsia"/>
          <w:lang w:val="en-GB" w:eastAsia="zh-CN"/>
        </w:rPr>
        <w:t>,</w:t>
      </w:r>
      <w:r w:rsidR="00556730">
        <w:rPr>
          <w:rFonts w:eastAsia="等线" w:hint="eastAsia"/>
          <w:lang w:val="en-GB" w:eastAsia="zh-CN"/>
        </w:rPr>
        <w:t xml:space="preserve"> </w:t>
      </w:r>
      <w:r>
        <w:rPr>
          <w:rFonts w:eastAsia="等线" w:hint="eastAsia"/>
          <w:lang w:val="en-GB" w:eastAsia="zh-CN"/>
        </w:rPr>
        <w:t>we will</w:t>
      </w:r>
      <w:r w:rsidR="00DC2717" w:rsidRPr="009A3390">
        <w:rPr>
          <w:rFonts w:eastAsia="Times New Roman"/>
          <w:lang w:val="en-GB"/>
        </w:rPr>
        <w:t xml:space="preserve"> </w:t>
      </w:r>
      <w:r w:rsidR="00556730">
        <w:rPr>
          <w:rFonts w:eastAsia="等线" w:hint="eastAsia"/>
          <w:lang w:val="en-GB" w:eastAsia="zh-CN"/>
        </w:rPr>
        <w:t xml:space="preserve">further </w:t>
      </w:r>
      <w:proofErr w:type="gramStart"/>
      <w:r w:rsidR="00B30E86" w:rsidRPr="009A3390">
        <w:rPr>
          <w:rFonts w:eastAsia="Times New Roman"/>
          <w:lang w:val="en-GB"/>
        </w:rPr>
        <w:t>discusses</w:t>
      </w:r>
      <w:proofErr w:type="gramEnd"/>
      <w:r w:rsidR="005D25D2" w:rsidRPr="009A3390">
        <w:rPr>
          <w:rFonts w:eastAsia="Times New Roman" w:hint="eastAsia"/>
          <w:lang w:val="en-GB"/>
        </w:rPr>
        <w:t xml:space="preserve"> the </w:t>
      </w:r>
      <w:r>
        <w:rPr>
          <w:rFonts w:eastAsia="等线" w:hint="eastAsia"/>
          <w:lang w:val="en-GB" w:eastAsia="zh-CN"/>
        </w:rPr>
        <w:t xml:space="preserve">aspects on </w:t>
      </w:r>
      <w:r w:rsidR="00556730">
        <w:rPr>
          <w:rFonts w:eastAsia="等线" w:hint="eastAsia"/>
          <w:lang w:val="en-GB" w:eastAsia="zh-CN"/>
        </w:rPr>
        <w:t xml:space="preserve">CG-PUSCH configuration and SSB-PUSCH mapping for the </w:t>
      </w:r>
      <w:r w:rsidR="00556730">
        <w:rPr>
          <w:rFonts w:eastAsia="等线"/>
          <w:lang w:val="en-GB" w:eastAsia="zh-CN"/>
        </w:rPr>
        <w:t>resource</w:t>
      </w:r>
      <w:r w:rsidR="00556730">
        <w:rPr>
          <w:rFonts w:eastAsia="等线" w:hint="eastAsia"/>
          <w:lang w:val="en-GB" w:eastAsia="zh-CN"/>
        </w:rPr>
        <w:t xml:space="preserve"> </w:t>
      </w:r>
      <w:r w:rsidR="00556730">
        <w:rPr>
          <w:rFonts w:eastAsia="等线"/>
          <w:lang w:val="en-GB" w:eastAsia="zh-CN"/>
        </w:rPr>
        <w:t>determinations</w:t>
      </w:r>
      <w:r w:rsidR="00641EDC" w:rsidRPr="009A3390">
        <w:rPr>
          <w:rFonts w:eastAsia="Times New Roman" w:hint="eastAsia"/>
          <w:lang w:val="en-GB"/>
        </w:rPr>
        <w:t>.</w:t>
      </w:r>
    </w:p>
    <w:p w14:paraId="1E00608C" w14:textId="296F84BE" w:rsidR="00A30569" w:rsidRDefault="009A3390" w:rsidP="00EC6612">
      <w:pPr>
        <w:pStyle w:val="Heading1"/>
        <w:pBdr>
          <w:top w:val="single" w:sz="12" w:space="2" w:color="auto"/>
        </w:pBdr>
        <w:rPr>
          <w:rFonts w:eastAsia="等线"/>
          <w:lang w:eastAsia="zh-CN"/>
        </w:rPr>
      </w:pPr>
      <w:r>
        <w:rPr>
          <w:rFonts w:eastAsia="等线" w:hint="eastAsia"/>
          <w:lang w:eastAsia="zh-CN"/>
        </w:rPr>
        <w:t>Discussion</w:t>
      </w:r>
    </w:p>
    <w:p w14:paraId="2A7AE6DA" w14:textId="6B6F9C5B" w:rsidR="001B7C0F" w:rsidRDefault="0027174D" w:rsidP="00AC4E5C">
      <w:pPr>
        <w:spacing w:line="360" w:lineRule="auto"/>
        <w:rPr>
          <w:rFonts w:eastAsia="等线"/>
          <w:lang w:val="en-GB" w:eastAsia="zh-CN"/>
        </w:rPr>
      </w:pPr>
      <w:r>
        <w:rPr>
          <w:rFonts w:eastAsia="等线"/>
          <w:lang w:val="en-GB" w:eastAsia="zh-CN"/>
        </w:rPr>
        <w:t>I</w:t>
      </w:r>
      <w:r>
        <w:rPr>
          <w:rFonts w:eastAsia="等线" w:hint="eastAsia"/>
          <w:lang w:val="en-GB" w:eastAsia="zh-CN"/>
        </w:rPr>
        <w:t xml:space="preserve">n last meeting, RAN1 agrees that the associated SSB sets for one CG-PUSCH is explicitly signalled, which means the configured SSBs could be only </w:t>
      </w:r>
      <w:r w:rsidR="00BA1719">
        <w:rPr>
          <w:rFonts w:eastAsia="等线" w:hint="eastAsia"/>
          <w:lang w:val="en-GB" w:eastAsia="zh-CN"/>
        </w:rPr>
        <w:t xml:space="preserve">part of the SSBs in the system. By which, it still </w:t>
      </w:r>
      <w:r w:rsidR="00BA1719">
        <w:rPr>
          <w:rFonts w:eastAsia="等线"/>
          <w:lang w:val="en-GB" w:eastAsia="zh-CN"/>
        </w:rPr>
        <w:t>leaves</w:t>
      </w:r>
      <w:r w:rsidR="00BA1719">
        <w:rPr>
          <w:rFonts w:eastAsia="等线" w:hint="eastAsia"/>
          <w:lang w:val="en-GB" w:eastAsia="zh-CN"/>
        </w:rPr>
        <w:t xml:space="preserve"> some issues to </w:t>
      </w:r>
      <w:r w:rsidR="00BA1719">
        <w:rPr>
          <w:rFonts w:eastAsia="等线"/>
          <w:lang w:val="en-GB" w:eastAsia="zh-CN"/>
        </w:rPr>
        <w:t>finalize</w:t>
      </w:r>
      <w:r w:rsidR="00BA1719">
        <w:rPr>
          <w:rFonts w:eastAsia="等线" w:hint="eastAsia"/>
          <w:lang w:val="en-GB" w:eastAsia="zh-CN"/>
        </w:rPr>
        <w:t xml:space="preserve"> the resource determination for SDT in inactive state.</w:t>
      </w:r>
      <w:r>
        <w:rPr>
          <w:rFonts w:eastAsia="等线" w:hint="eastAsia"/>
          <w:lang w:val="en-GB" w:eastAsia="zh-CN"/>
        </w:rPr>
        <w:t xml:space="preserve"> </w:t>
      </w:r>
    </w:p>
    <w:p w14:paraId="3F48D4C8" w14:textId="77777777" w:rsidR="0027174D" w:rsidRDefault="0027174D" w:rsidP="00AC4E5C">
      <w:pPr>
        <w:pStyle w:val="Heading2"/>
        <w:tabs>
          <w:tab w:val="clear" w:pos="5113"/>
          <w:tab w:val="num" w:pos="567"/>
        </w:tabs>
        <w:spacing w:line="360" w:lineRule="auto"/>
        <w:ind w:left="567"/>
        <w:rPr>
          <w:rFonts w:eastAsia="等线"/>
          <w:lang w:eastAsia="zh-CN"/>
        </w:rPr>
      </w:pPr>
      <w:r>
        <w:rPr>
          <w:rFonts w:hint="eastAsia"/>
        </w:rPr>
        <w:t>SSB sets determination</w:t>
      </w:r>
    </w:p>
    <w:p w14:paraId="33CE33B0" w14:textId="407B1EE2" w:rsidR="00BA1719" w:rsidRPr="008D30CF" w:rsidRDefault="00BA1719" w:rsidP="00AC4E5C">
      <w:pPr>
        <w:spacing w:line="360" w:lineRule="auto"/>
        <w:rPr>
          <w:rFonts w:eastAsia="等线"/>
          <w:lang w:val="en-GB" w:eastAsia="zh-CN"/>
        </w:rPr>
      </w:pPr>
      <w:r>
        <w:rPr>
          <w:rFonts w:eastAsia="等线"/>
          <w:lang w:val="en-GB" w:eastAsia="zh-CN"/>
        </w:rPr>
        <w:t>T</w:t>
      </w:r>
      <w:r>
        <w:rPr>
          <w:rFonts w:eastAsia="等线" w:hint="eastAsia"/>
          <w:lang w:val="en-GB" w:eastAsia="zh-CN"/>
        </w:rPr>
        <w:t xml:space="preserve">he SSB sets determination for a CG-PUSCH should be </w:t>
      </w:r>
      <w:r>
        <w:rPr>
          <w:rFonts w:eastAsia="等线"/>
          <w:lang w:val="en-GB" w:eastAsia="zh-CN"/>
        </w:rPr>
        <w:t>straightforward</w:t>
      </w:r>
      <w:r>
        <w:rPr>
          <w:rFonts w:eastAsia="等线" w:hint="eastAsia"/>
          <w:lang w:val="en-GB" w:eastAsia="zh-CN"/>
        </w:rPr>
        <w:t xml:space="preserve"> in case of the </w:t>
      </w:r>
      <w:r>
        <w:rPr>
          <w:rFonts w:eastAsia="等线"/>
          <w:lang w:val="en-GB" w:eastAsia="zh-CN"/>
        </w:rPr>
        <w:t>information</w:t>
      </w:r>
      <w:r>
        <w:rPr>
          <w:rFonts w:eastAsia="等线" w:hint="eastAsia"/>
          <w:lang w:val="en-GB" w:eastAsia="zh-CN"/>
        </w:rPr>
        <w:t xml:space="preserve"> </w:t>
      </w:r>
      <w:proofErr w:type="gramStart"/>
      <w:r>
        <w:rPr>
          <w:rFonts w:eastAsia="等线" w:hint="eastAsia"/>
          <w:lang w:val="en-GB" w:eastAsia="zh-CN"/>
        </w:rPr>
        <w:t>is signalled</w:t>
      </w:r>
      <w:proofErr w:type="gramEnd"/>
      <w:r>
        <w:rPr>
          <w:rFonts w:eastAsia="等线" w:hint="eastAsia"/>
          <w:lang w:val="en-GB" w:eastAsia="zh-CN"/>
        </w:rPr>
        <w:t xml:space="preserve"> in the configuration, e.g., RRC release messages. </w:t>
      </w:r>
      <w:r>
        <w:rPr>
          <w:rFonts w:eastAsia="等线"/>
          <w:lang w:val="en-GB" w:eastAsia="zh-CN"/>
        </w:rPr>
        <w:t>H</w:t>
      </w:r>
      <w:r>
        <w:rPr>
          <w:rFonts w:eastAsia="等线" w:hint="eastAsia"/>
          <w:lang w:val="en-GB" w:eastAsia="zh-CN"/>
        </w:rPr>
        <w:t xml:space="preserve">owever, if such indication is absent in the configuration, </w:t>
      </w:r>
      <w:proofErr w:type="gramStart"/>
      <w:r>
        <w:rPr>
          <w:rFonts w:eastAsia="等线" w:hint="eastAsia"/>
          <w:lang w:val="en-GB" w:eastAsia="zh-CN"/>
        </w:rPr>
        <w:t>then</w:t>
      </w:r>
      <w:proofErr w:type="gramEnd"/>
      <w:r>
        <w:rPr>
          <w:rFonts w:eastAsia="等线" w:hint="eastAsia"/>
          <w:lang w:val="en-GB" w:eastAsia="zh-CN"/>
        </w:rPr>
        <w:t xml:space="preserve"> the SSB sets </w:t>
      </w:r>
      <w:r w:rsidRPr="008D30CF">
        <w:rPr>
          <w:rFonts w:eastAsia="等线"/>
          <w:lang w:val="en-GB" w:eastAsia="zh-CN"/>
        </w:rPr>
        <w:t>associated with this given CG-PUSCH may not be clear to UE. There could be several options:</w:t>
      </w:r>
    </w:p>
    <w:p w14:paraId="4E5C9BEB" w14:textId="2CE3258F" w:rsidR="00BA1719" w:rsidRPr="008D30CF" w:rsidRDefault="00BA1719" w:rsidP="00AC4E5C">
      <w:pPr>
        <w:pStyle w:val="ListParagraph"/>
        <w:numPr>
          <w:ilvl w:val="0"/>
          <w:numId w:val="35"/>
        </w:numPr>
        <w:spacing w:line="360" w:lineRule="auto"/>
        <w:ind w:firstLineChars="0"/>
        <w:rPr>
          <w:rFonts w:ascii="Times New Roman" w:eastAsia="等线" w:hAnsi="Times New Roman"/>
          <w:sz w:val="20"/>
          <w:szCs w:val="20"/>
          <w:lang w:val="en-GB"/>
        </w:rPr>
      </w:pPr>
      <w:r w:rsidRPr="008D30CF">
        <w:rPr>
          <w:rFonts w:ascii="Times New Roman" w:eastAsia="等线" w:hAnsi="Times New Roman"/>
          <w:sz w:val="20"/>
          <w:szCs w:val="20"/>
          <w:lang w:val="en-GB"/>
        </w:rPr>
        <w:t>Associating to all the indicated SSB in the SIB1</w:t>
      </w:r>
    </w:p>
    <w:p w14:paraId="6BDB5F5D" w14:textId="5B21426D" w:rsidR="00BA1719" w:rsidRPr="008D30CF" w:rsidRDefault="00BA1719" w:rsidP="00AC4E5C">
      <w:pPr>
        <w:pStyle w:val="ListParagraph"/>
        <w:numPr>
          <w:ilvl w:val="0"/>
          <w:numId w:val="35"/>
        </w:numPr>
        <w:spacing w:line="360" w:lineRule="auto"/>
        <w:ind w:firstLineChars="0"/>
        <w:rPr>
          <w:rFonts w:ascii="Times New Roman" w:eastAsia="等线" w:hAnsi="Times New Roman"/>
          <w:sz w:val="20"/>
          <w:szCs w:val="20"/>
          <w:lang w:val="en-GB"/>
        </w:rPr>
      </w:pPr>
      <w:r w:rsidRPr="008D30CF">
        <w:rPr>
          <w:rFonts w:ascii="Times New Roman" w:eastAsia="等线" w:hAnsi="Times New Roman"/>
          <w:sz w:val="20"/>
          <w:szCs w:val="20"/>
          <w:lang w:val="en-GB"/>
        </w:rPr>
        <w:t xml:space="preserve">Determine the SSB according to the </w:t>
      </w:r>
      <w:r w:rsidR="00B53406">
        <w:rPr>
          <w:rFonts w:ascii="Times New Roman" w:eastAsia="等线" w:hAnsi="Times New Roman" w:hint="eastAsia"/>
          <w:sz w:val="20"/>
          <w:szCs w:val="20"/>
          <w:lang w:val="en-GB"/>
        </w:rPr>
        <w:t xml:space="preserve">sequential </w:t>
      </w:r>
      <w:r w:rsidRPr="008D30CF">
        <w:rPr>
          <w:rFonts w:ascii="Times New Roman" w:eastAsia="等线" w:hAnsi="Times New Roman"/>
          <w:sz w:val="20"/>
          <w:szCs w:val="20"/>
          <w:lang w:val="en-GB"/>
        </w:rPr>
        <w:t>order of CG-PUSCH configuration lists</w:t>
      </w:r>
    </w:p>
    <w:p w14:paraId="54A8A26C" w14:textId="74588B17" w:rsidR="00B53406" w:rsidRPr="00AC4E5C" w:rsidRDefault="00BA1719" w:rsidP="00AC4E5C">
      <w:pPr>
        <w:spacing w:before="120" w:after="120" w:line="360" w:lineRule="auto"/>
        <w:rPr>
          <w:rFonts w:eastAsia="等线"/>
          <w:color w:val="000000" w:themeColor="text1"/>
          <w:lang w:eastAsia="zh-CN"/>
        </w:rPr>
      </w:pPr>
      <w:r w:rsidRPr="00AC4E5C">
        <w:rPr>
          <w:rFonts w:eastAsia="等线"/>
          <w:color w:val="000000" w:themeColor="text1"/>
          <w:lang w:eastAsia="zh-CN"/>
        </w:rPr>
        <w:t>T</w:t>
      </w:r>
      <w:r w:rsidRPr="00AC4E5C">
        <w:rPr>
          <w:rFonts w:eastAsia="等线" w:hint="eastAsia"/>
          <w:color w:val="000000" w:themeColor="text1"/>
          <w:lang w:eastAsia="zh-CN"/>
        </w:rPr>
        <w:t xml:space="preserve">he first option is clear, </w:t>
      </w:r>
      <w:r w:rsidR="008D30CF" w:rsidRPr="00AC4E5C">
        <w:rPr>
          <w:rFonts w:eastAsia="等线" w:hint="eastAsia"/>
          <w:color w:val="000000" w:themeColor="text1"/>
          <w:lang w:eastAsia="zh-CN"/>
        </w:rPr>
        <w:t xml:space="preserve">if the indication is absent, then the CG-PUSCH </w:t>
      </w:r>
      <w:proofErr w:type="gramStart"/>
      <w:r w:rsidR="008D30CF" w:rsidRPr="00AC4E5C">
        <w:rPr>
          <w:rFonts w:eastAsia="等线" w:hint="eastAsia"/>
          <w:color w:val="000000" w:themeColor="text1"/>
          <w:lang w:eastAsia="zh-CN"/>
        </w:rPr>
        <w:t>will be configured</w:t>
      </w:r>
      <w:proofErr w:type="gramEnd"/>
      <w:r w:rsidR="008D30CF" w:rsidRPr="00AC4E5C">
        <w:rPr>
          <w:rFonts w:eastAsia="等线" w:hint="eastAsia"/>
          <w:color w:val="000000" w:themeColor="text1"/>
          <w:lang w:eastAsia="zh-CN"/>
        </w:rPr>
        <w:t xml:space="preserve"> to all SSBs indicated by SIB1. While the second option </w:t>
      </w:r>
      <w:r w:rsidR="00B53406" w:rsidRPr="00AC4E5C">
        <w:rPr>
          <w:rFonts w:eastAsia="等线" w:hint="eastAsia"/>
          <w:color w:val="000000" w:themeColor="text1"/>
          <w:lang w:eastAsia="zh-CN"/>
        </w:rPr>
        <w:t xml:space="preserve">will use </w:t>
      </w:r>
      <w:r w:rsidR="00B53406" w:rsidRPr="00AC4E5C">
        <w:rPr>
          <w:rFonts w:eastAsia="等线"/>
          <w:color w:val="000000" w:themeColor="text1"/>
          <w:lang w:eastAsia="zh-CN"/>
        </w:rPr>
        <w:t>sequential</w:t>
      </w:r>
      <w:r w:rsidR="00B53406" w:rsidRPr="00AC4E5C">
        <w:rPr>
          <w:rFonts w:eastAsia="等线" w:hint="eastAsia"/>
          <w:color w:val="000000" w:themeColor="text1"/>
          <w:lang w:eastAsia="zh-CN"/>
        </w:rPr>
        <w:t xml:space="preserve"> order of SSB in SIB1 and </w:t>
      </w:r>
      <w:r w:rsidR="00A2179D" w:rsidRPr="00AC4E5C">
        <w:rPr>
          <w:rFonts w:eastAsia="等线" w:hint="eastAsia"/>
          <w:color w:val="000000" w:themeColor="text1"/>
          <w:lang w:eastAsia="zh-CN"/>
        </w:rPr>
        <w:t>t</w:t>
      </w:r>
      <w:r w:rsidR="00B53406" w:rsidRPr="00AC4E5C">
        <w:rPr>
          <w:rFonts w:eastAsia="等线" w:hint="eastAsia"/>
          <w:color w:val="000000" w:themeColor="text1"/>
          <w:lang w:eastAsia="zh-CN"/>
        </w:rPr>
        <w:t xml:space="preserve">he CG-PUSCH configuration(s) to do one-to-one association, e.g., there are </w:t>
      </w:r>
      <w:proofErr w:type="gramStart"/>
      <w:r w:rsidR="00B53406" w:rsidRPr="00AC4E5C">
        <w:rPr>
          <w:rFonts w:eastAsia="等线" w:hint="eastAsia"/>
          <w:color w:val="000000" w:themeColor="text1"/>
          <w:lang w:eastAsia="zh-CN"/>
        </w:rPr>
        <w:t>4</w:t>
      </w:r>
      <w:proofErr w:type="gramEnd"/>
      <w:r w:rsidR="00B53406" w:rsidRPr="00AC4E5C">
        <w:rPr>
          <w:rFonts w:eastAsia="等线" w:hint="eastAsia"/>
          <w:color w:val="000000" w:themeColor="text1"/>
          <w:lang w:eastAsia="zh-CN"/>
        </w:rPr>
        <w:t xml:space="preserve"> CG-PUSCH configuration, and SSB 0~7 are indicated in SIB1, then </w:t>
      </w:r>
    </w:p>
    <w:p w14:paraId="27439F7F" w14:textId="77777777"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 xml:space="preserve">SSB0 -&gt; first CG-PUSCH </w:t>
      </w:r>
      <w:r w:rsidRPr="00AC4E5C">
        <w:rPr>
          <w:rFonts w:eastAsia="等线"/>
          <w:color w:val="000000" w:themeColor="text1"/>
          <w:lang w:eastAsia="zh-CN"/>
        </w:rPr>
        <w:t>configuration</w:t>
      </w:r>
      <w:r w:rsidRPr="00AC4E5C">
        <w:rPr>
          <w:rFonts w:eastAsia="等线" w:hint="eastAsia"/>
          <w:color w:val="000000" w:themeColor="text1"/>
          <w:lang w:eastAsia="zh-CN"/>
        </w:rPr>
        <w:t xml:space="preserve">, </w:t>
      </w:r>
    </w:p>
    <w:p w14:paraId="2124BC50" w14:textId="430BF338" w:rsidR="00BA1719"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lastRenderedPageBreak/>
        <w:t xml:space="preserve">SSB1 -&gt; second CG-PUSCH </w:t>
      </w:r>
      <w:r w:rsidRPr="00AC4E5C">
        <w:rPr>
          <w:rFonts w:eastAsia="等线"/>
          <w:color w:val="000000" w:themeColor="text1"/>
          <w:lang w:eastAsia="zh-CN"/>
        </w:rPr>
        <w:t>configuration</w:t>
      </w:r>
      <w:r w:rsidRPr="00AC4E5C">
        <w:rPr>
          <w:rFonts w:eastAsia="等线" w:hint="eastAsia"/>
          <w:color w:val="000000" w:themeColor="text1"/>
          <w:lang w:eastAsia="zh-CN"/>
        </w:rPr>
        <w:t xml:space="preserve">, </w:t>
      </w:r>
    </w:p>
    <w:p w14:paraId="3C7E8495" w14:textId="08F03B99"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SSB2 -&gt; third CG-PUSCH configuration,</w:t>
      </w:r>
    </w:p>
    <w:p w14:paraId="032B0CC4" w14:textId="4E4445F8"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SSB3 -&gt; forth CG-PUSCH configuration.</w:t>
      </w:r>
    </w:p>
    <w:p w14:paraId="25FE31FB" w14:textId="5BE3FC85" w:rsidR="00B53406" w:rsidRPr="00B53406" w:rsidRDefault="00B53406" w:rsidP="00AC4E5C">
      <w:pPr>
        <w:spacing w:line="360" w:lineRule="auto"/>
        <w:ind w:firstLineChars="0"/>
        <w:rPr>
          <w:rFonts w:eastAsia="等线"/>
          <w:b/>
          <w:i/>
          <w:lang w:val="en-GB" w:eastAsia="zh-CN"/>
        </w:rPr>
      </w:pPr>
      <w:r w:rsidRPr="00B53406">
        <w:rPr>
          <w:rFonts w:eastAsia="等线"/>
          <w:b/>
          <w:i/>
          <w:lang w:val="en-GB" w:eastAsia="zh-CN"/>
        </w:rPr>
        <w:t>P</w:t>
      </w:r>
      <w:r w:rsidRPr="00B53406">
        <w:rPr>
          <w:rFonts w:eastAsia="等线" w:hint="eastAsia"/>
          <w:b/>
          <w:i/>
          <w:lang w:val="en-GB" w:eastAsia="zh-CN"/>
        </w:rPr>
        <w:t xml:space="preserve">roposal 1: </w:t>
      </w:r>
      <w:proofErr w:type="gramStart"/>
      <w:r w:rsidRPr="00B53406">
        <w:rPr>
          <w:rFonts w:eastAsia="等线" w:hint="eastAsia"/>
          <w:b/>
          <w:i/>
          <w:lang w:val="en-GB" w:eastAsia="zh-CN"/>
        </w:rPr>
        <w:t>in case of the SSB</w:t>
      </w:r>
      <w:proofErr w:type="gramEnd"/>
      <w:r w:rsidRPr="00B53406">
        <w:rPr>
          <w:rFonts w:eastAsia="等线" w:hint="eastAsia"/>
          <w:b/>
          <w:i/>
          <w:lang w:val="en-GB" w:eastAsia="zh-CN"/>
        </w:rPr>
        <w:t xml:space="preserve"> set </w:t>
      </w:r>
      <w:r w:rsidRPr="00B53406">
        <w:rPr>
          <w:rFonts w:eastAsia="等线"/>
          <w:b/>
          <w:i/>
          <w:lang w:val="en-GB" w:eastAsia="zh-CN"/>
        </w:rPr>
        <w:t>indication</w:t>
      </w:r>
      <w:r w:rsidRPr="00B53406">
        <w:rPr>
          <w:rFonts w:eastAsia="等线" w:hint="eastAsia"/>
          <w:b/>
          <w:i/>
          <w:lang w:val="en-GB" w:eastAsia="zh-CN"/>
        </w:rPr>
        <w:t xml:space="preserve"> is absent, the UE determines the SSB(s) associated with the CG-PUSCH by</w:t>
      </w:r>
      <w:r>
        <w:rPr>
          <w:rFonts w:eastAsia="等线" w:hint="eastAsia"/>
          <w:b/>
          <w:i/>
          <w:lang w:val="en-GB" w:eastAsia="zh-CN"/>
        </w:rPr>
        <w:t xml:space="preserve"> one of the following</w:t>
      </w:r>
    </w:p>
    <w:p w14:paraId="3C0A1605" w14:textId="77777777" w:rsidR="00B53406" w:rsidRPr="00B53406" w:rsidRDefault="00B53406" w:rsidP="00AC4E5C">
      <w:pPr>
        <w:pStyle w:val="ListParagraph"/>
        <w:numPr>
          <w:ilvl w:val="0"/>
          <w:numId w:val="36"/>
        </w:numPr>
        <w:spacing w:line="360" w:lineRule="auto"/>
        <w:ind w:firstLineChars="0"/>
        <w:rPr>
          <w:rFonts w:ascii="Times New Roman" w:eastAsia="等线" w:hAnsi="Times New Roman"/>
          <w:b/>
          <w:i/>
          <w:sz w:val="20"/>
          <w:szCs w:val="20"/>
          <w:lang w:val="en-GB"/>
        </w:rPr>
      </w:pPr>
      <w:r w:rsidRPr="00B53406">
        <w:rPr>
          <w:rFonts w:ascii="Times New Roman" w:eastAsia="等线" w:hAnsi="Times New Roman"/>
          <w:b/>
          <w:i/>
          <w:sz w:val="20"/>
          <w:szCs w:val="20"/>
          <w:lang w:val="en-GB"/>
        </w:rPr>
        <w:t>Associating to all the indicated SSB in the SIB1</w:t>
      </w:r>
    </w:p>
    <w:p w14:paraId="69FB9B8D" w14:textId="77777777" w:rsidR="00B53406" w:rsidRPr="008D2D11" w:rsidRDefault="00B53406" w:rsidP="00AC4E5C">
      <w:pPr>
        <w:pStyle w:val="ListParagraph"/>
        <w:numPr>
          <w:ilvl w:val="0"/>
          <w:numId w:val="36"/>
        </w:numPr>
        <w:spacing w:line="360" w:lineRule="auto"/>
        <w:ind w:firstLineChars="0"/>
        <w:rPr>
          <w:rFonts w:ascii="Times New Roman" w:eastAsia="等线" w:hAnsi="Times New Roman"/>
          <w:b/>
          <w:i/>
          <w:sz w:val="20"/>
          <w:szCs w:val="20"/>
          <w:lang w:val="en-GB"/>
        </w:rPr>
      </w:pPr>
      <w:r w:rsidRPr="008D2D11">
        <w:rPr>
          <w:rFonts w:ascii="Times New Roman" w:eastAsia="等线" w:hAnsi="Times New Roman"/>
          <w:b/>
          <w:i/>
          <w:sz w:val="20"/>
          <w:szCs w:val="20"/>
          <w:lang w:val="en-GB"/>
        </w:rPr>
        <w:t xml:space="preserve">Determine the SSB according to the </w:t>
      </w:r>
      <w:r w:rsidRPr="008D2D11">
        <w:rPr>
          <w:rFonts w:ascii="Times New Roman" w:eastAsia="等线" w:hAnsi="Times New Roman" w:hint="eastAsia"/>
          <w:b/>
          <w:i/>
          <w:sz w:val="20"/>
          <w:szCs w:val="20"/>
          <w:lang w:val="en-GB"/>
        </w:rPr>
        <w:t xml:space="preserve">sequential </w:t>
      </w:r>
      <w:r w:rsidRPr="008D2D11">
        <w:rPr>
          <w:rFonts w:ascii="Times New Roman" w:eastAsia="等线" w:hAnsi="Times New Roman"/>
          <w:b/>
          <w:i/>
          <w:sz w:val="20"/>
          <w:szCs w:val="20"/>
          <w:lang w:val="en-GB"/>
        </w:rPr>
        <w:t>order of CG-PUSCH configuration lists</w:t>
      </w:r>
    </w:p>
    <w:p w14:paraId="54669450" w14:textId="77777777" w:rsidR="00B53406" w:rsidRPr="00BA1719" w:rsidRDefault="00B53406" w:rsidP="00AC4E5C">
      <w:pPr>
        <w:spacing w:line="360" w:lineRule="auto"/>
        <w:ind w:firstLineChars="0"/>
        <w:rPr>
          <w:rFonts w:eastAsia="等线"/>
          <w:lang w:val="en-GB" w:eastAsia="zh-CN"/>
        </w:rPr>
      </w:pPr>
    </w:p>
    <w:p w14:paraId="14927888" w14:textId="77777777" w:rsidR="0027174D" w:rsidRDefault="0027174D" w:rsidP="00AC4E5C">
      <w:pPr>
        <w:pStyle w:val="Heading2"/>
        <w:tabs>
          <w:tab w:val="clear" w:pos="5113"/>
          <w:tab w:val="num" w:pos="567"/>
        </w:tabs>
        <w:spacing w:line="360" w:lineRule="auto"/>
        <w:ind w:left="567"/>
        <w:rPr>
          <w:rFonts w:eastAsia="等线"/>
          <w:lang w:eastAsia="zh-CN"/>
        </w:rPr>
      </w:pPr>
      <w:r w:rsidRPr="0027174D">
        <w:rPr>
          <w:rFonts w:hint="eastAsia"/>
        </w:rPr>
        <w:t>SSB-PUSCH mapping details</w:t>
      </w:r>
    </w:p>
    <w:p w14:paraId="6F2103A8" w14:textId="16AF0F0A" w:rsidR="00AC4E5C" w:rsidRDefault="00AC4E5C" w:rsidP="00AC4E5C">
      <w:pPr>
        <w:spacing w:before="120" w:after="120" w:line="360" w:lineRule="auto"/>
        <w:rPr>
          <w:rFonts w:eastAsia="等线"/>
          <w:color w:val="000000" w:themeColor="text1"/>
          <w:lang w:eastAsia="zh-CN"/>
        </w:rPr>
      </w:pPr>
      <w:r>
        <w:rPr>
          <w:rFonts w:eastAsia="等线" w:hint="eastAsia"/>
          <w:color w:val="000000" w:themeColor="text1"/>
          <w:lang w:eastAsia="zh-CN"/>
        </w:rPr>
        <w:t xml:space="preserve">For the CG-SDT as described by RAN2, the PUSCH resource (CG type1) </w:t>
      </w:r>
      <w:proofErr w:type="gramStart"/>
      <w:r>
        <w:rPr>
          <w:rFonts w:eastAsia="等线" w:hint="eastAsia"/>
          <w:color w:val="000000" w:themeColor="text1"/>
          <w:lang w:eastAsia="zh-CN"/>
        </w:rPr>
        <w:t>will be configured</w:t>
      </w:r>
      <w:proofErr w:type="gramEnd"/>
      <w:r>
        <w:rPr>
          <w:rFonts w:eastAsia="等线" w:hint="eastAsia"/>
          <w:color w:val="000000" w:themeColor="text1"/>
          <w:lang w:eastAsia="zh-CN"/>
        </w:rPr>
        <w:t xml:space="preserve"> in RRC release messages, which contains the SSB-PUSCH association as well. The purpose of such association is similar to what RAN1 has designed for SSB-RO association, which is for beam operation. More specifically, such association will allow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to identify the </w:t>
      </w:r>
      <w:r>
        <w:rPr>
          <w:rFonts w:eastAsia="等线"/>
          <w:color w:val="000000" w:themeColor="text1"/>
          <w:lang w:eastAsia="zh-CN"/>
        </w:rPr>
        <w:t>preferred</w:t>
      </w:r>
      <w:r>
        <w:rPr>
          <w:rFonts w:eastAsia="等线" w:hint="eastAsia"/>
          <w:color w:val="000000" w:themeColor="text1"/>
          <w:lang w:eastAsia="zh-CN"/>
        </w:rPr>
        <w:t xml:space="preserve"> DL </w:t>
      </w:r>
      <w:proofErr w:type="spellStart"/>
      <w:r>
        <w:rPr>
          <w:rFonts w:eastAsia="等线" w:hint="eastAsia"/>
          <w:color w:val="000000" w:themeColor="text1"/>
          <w:lang w:eastAsia="zh-CN"/>
        </w:rPr>
        <w:t>Tx</w:t>
      </w:r>
      <w:proofErr w:type="spellEnd"/>
      <w:r>
        <w:rPr>
          <w:rFonts w:eastAsia="等线" w:hint="eastAsia"/>
          <w:color w:val="000000" w:themeColor="text1"/>
          <w:lang w:eastAsia="zh-CN"/>
        </w:rPr>
        <w:t xml:space="preserve"> beam by UE thus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can feedback in the following DL transmission with the </w:t>
      </w:r>
      <w:r>
        <w:rPr>
          <w:rFonts w:eastAsia="等线"/>
          <w:color w:val="000000" w:themeColor="text1"/>
          <w:lang w:eastAsia="zh-CN"/>
        </w:rPr>
        <w:t>preferred</w:t>
      </w:r>
      <w:r>
        <w:rPr>
          <w:rFonts w:eastAsia="等线" w:hint="eastAsia"/>
          <w:color w:val="000000" w:themeColor="text1"/>
          <w:lang w:eastAsia="zh-CN"/>
        </w:rPr>
        <w:t xml:space="preserve"> beam after receiving the CG-PUSCH sent by UE. Thus, following the same logic, the PUSCH configuration </w:t>
      </w:r>
      <w:r>
        <w:rPr>
          <w:rFonts w:eastAsia="等线"/>
          <w:color w:val="000000" w:themeColor="text1"/>
          <w:lang w:eastAsia="zh-CN"/>
        </w:rPr>
        <w:t>information</w:t>
      </w:r>
      <w:r>
        <w:rPr>
          <w:rFonts w:eastAsia="等线" w:hint="eastAsia"/>
          <w:color w:val="000000" w:themeColor="text1"/>
          <w:lang w:eastAsia="zh-CN"/>
        </w:rPr>
        <w:t xml:space="preserve"> includes the CG-PUSCH </w:t>
      </w:r>
      <w:r>
        <w:rPr>
          <w:rFonts w:eastAsia="等线"/>
          <w:color w:val="000000" w:themeColor="text1"/>
          <w:lang w:eastAsia="zh-CN"/>
        </w:rPr>
        <w:t>periodicity</w:t>
      </w:r>
      <w:r>
        <w:rPr>
          <w:rFonts w:eastAsia="等线" w:hint="eastAsia"/>
          <w:color w:val="000000" w:themeColor="text1"/>
          <w:lang w:eastAsia="zh-CN"/>
        </w:rPr>
        <w:t>, time/frequency domain size (e.g., TDRA and FDRA). Besides, we can introduce the new parameter to configure the number of PUSCH transmission occasion (PO) in one</w:t>
      </w:r>
      <w:r w:rsidRPr="00F05718">
        <w:rPr>
          <w:rFonts w:eastAsia="等线" w:hint="eastAsia"/>
          <w:color w:val="000000" w:themeColor="text1"/>
          <w:lang w:eastAsia="zh-CN"/>
        </w:rPr>
        <w:t xml:space="preserve"> </w:t>
      </w:r>
      <w:r>
        <w:rPr>
          <w:rFonts w:eastAsia="等线" w:hint="eastAsia"/>
          <w:color w:val="000000" w:themeColor="text1"/>
          <w:lang w:eastAsia="zh-CN"/>
        </w:rPr>
        <w:t xml:space="preserve">CG-PUSCH </w:t>
      </w:r>
      <w:r>
        <w:rPr>
          <w:rFonts w:eastAsia="等线"/>
          <w:color w:val="000000" w:themeColor="text1"/>
          <w:lang w:eastAsia="zh-CN"/>
        </w:rPr>
        <w:t>period</w:t>
      </w:r>
      <w:r>
        <w:rPr>
          <w:rFonts w:eastAsia="等线" w:hint="eastAsia"/>
          <w:color w:val="000000" w:themeColor="text1"/>
          <w:lang w:eastAsia="zh-CN"/>
        </w:rPr>
        <w:t>; or re-interpret the number of repetitions configured, e.g., Type A repetition, for the same purpose. As shown in following figure,</w:t>
      </w:r>
      <w:r w:rsidRPr="00F62686">
        <w:rPr>
          <w:rFonts w:eastAsia="等线" w:hint="eastAsia"/>
          <w:color w:val="000000" w:themeColor="text1"/>
          <w:lang w:eastAsia="zh-CN"/>
        </w:rPr>
        <w:t xml:space="preserve"> </w:t>
      </w:r>
      <w:r>
        <w:rPr>
          <w:rFonts w:eastAsia="等线" w:hint="eastAsia"/>
          <w:color w:val="000000" w:themeColor="text1"/>
          <w:lang w:eastAsia="zh-CN"/>
        </w:rPr>
        <w:t xml:space="preserve">SDT-PUSCH </w:t>
      </w:r>
      <w:r>
        <w:rPr>
          <w:rFonts w:eastAsia="等线"/>
          <w:color w:val="000000" w:themeColor="text1"/>
          <w:lang w:eastAsia="zh-CN"/>
        </w:rPr>
        <w:t>periodicity</w:t>
      </w:r>
      <w:r>
        <w:rPr>
          <w:rFonts w:eastAsia="等线" w:hint="eastAsia"/>
          <w:color w:val="000000" w:themeColor="text1"/>
          <w:lang w:eastAsia="zh-CN"/>
        </w:rPr>
        <w:t xml:space="preserve"> =5ms, and if no repetition, each period have one PO but if the repetition number configured as 2, UE can </w:t>
      </w:r>
      <w:r>
        <w:rPr>
          <w:rFonts w:eastAsia="等线"/>
          <w:color w:val="000000" w:themeColor="text1"/>
          <w:lang w:eastAsia="zh-CN"/>
        </w:rPr>
        <w:t>interpret</w:t>
      </w:r>
      <w:r>
        <w:rPr>
          <w:rFonts w:eastAsia="等线" w:hint="eastAsia"/>
          <w:color w:val="000000" w:themeColor="text1"/>
          <w:lang w:eastAsia="zh-CN"/>
        </w:rPr>
        <w:t xml:space="preserve"> that each</w:t>
      </w:r>
      <w:r w:rsidRPr="00D773B4">
        <w:rPr>
          <w:rFonts w:eastAsia="等线" w:hint="eastAsia"/>
          <w:color w:val="000000" w:themeColor="text1"/>
          <w:lang w:eastAsia="zh-CN"/>
        </w:rPr>
        <w:t xml:space="preserve"> </w:t>
      </w:r>
      <w:r>
        <w:rPr>
          <w:rFonts w:eastAsia="等线" w:hint="eastAsia"/>
          <w:color w:val="000000" w:themeColor="text1"/>
          <w:lang w:eastAsia="zh-CN"/>
        </w:rPr>
        <w:t xml:space="preserve">SDT-PUSCH period has 2 </w:t>
      </w:r>
      <w:proofErr w:type="spellStart"/>
      <w:r>
        <w:rPr>
          <w:rFonts w:eastAsia="等线" w:hint="eastAsia"/>
          <w:color w:val="000000" w:themeColor="text1"/>
          <w:lang w:eastAsia="zh-CN"/>
        </w:rPr>
        <w:t>POs.</w:t>
      </w:r>
      <w:proofErr w:type="spellEnd"/>
      <w:r>
        <w:rPr>
          <w:rFonts w:eastAsia="等线" w:hint="eastAsia"/>
          <w:color w:val="000000" w:themeColor="text1"/>
          <w:lang w:eastAsia="zh-CN"/>
        </w:rPr>
        <w:t xml:space="preserve"> </w:t>
      </w:r>
    </w:p>
    <w:p w14:paraId="60962F41" w14:textId="77777777" w:rsidR="00AC4E5C" w:rsidRDefault="00AC4E5C" w:rsidP="00AC4E5C">
      <w:pPr>
        <w:spacing w:before="120" w:after="120" w:line="360" w:lineRule="auto"/>
        <w:ind w:firstLineChars="0" w:firstLine="0"/>
        <w:rPr>
          <w:rFonts w:eastAsia="等线"/>
          <w:color w:val="000000" w:themeColor="text1"/>
          <w:lang w:eastAsia="zh-CN"/>
        </w:rPr>
      </w:pPr>
      <w:r>
        <w:rPr>
          <w:rFonts w:eastAsia="等线" w:hint="eastAsia"/>
          <w:noProof/>
          <w:color w:val="000000" w:themeColor="text1"/>
          <w:lang w:eastAsia="zh-CN"/>
        </w:rPr>
        <w:drawing>
          <wp:inline distT="0" distB="0" distL="0" distR="0" wp14:anchorId="2B134A7B" wp14:editId="1E1D13AC">
            <wp:extent cx="6189345" cy="8180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9345" cy="818093"/>
                    </a:xfrm>
                    <a:prstGeom prst="rect">
                      <a:avLst/>
                    </a:prstGeom>
                    <a:noFill/>
                    <a:ln>
                      <a:noFill/>
                    </a:ln>
                  </pic:spPr>
                </pic:pic>
              </a:graphicData>
            </a:graphic>
          </wp:inline>
        </w:drawing>
      </w:r>
    </w:p>
    <w:p w14:paraId="7C9FA7C0" w14:textId="77777777" w:rsidR="00AC4E5C" w:rsidRDefault="00AC4E5C" w:rsidP="00AC4E5C">
      <w:pPr>
        <w:spacing w:before="120" w:after="120" w:line="360" w:lineRule="auto"/>
        <w:ind w:firstLineChars="0" w:firstLine="0"/>
        <w:jc w:val="center"/>
        <w:rPr>
          <w:rFonts w:eastAsia="等线"/>
          <w:color w:val="000000" w:themeColor="text1"/>
          <w:lang w:eastAsia="zh-CN"/>
        </w:rPr>
      </w:pPr>
      <w:r>
        <w:rPr>
          <w:rFonts w:eastAsia="等线" w:hint="eastAsia"/>
          <w:color w:val="000000" w:themeColor="text1"/>
          <w:lang w:eastAsia="zh-CN"/>
        </w:rPr>
        <w:t xml:space="preserve">Fig. 1 </w:t>
      </w:r>
      <w:r>
        <w:rPr>
          <w:rFonts w:eastAsia="等线"/>
          <w:color w:val="000000" w:themeColor="text1"/>
          <w:lang w:eastAsia="zh-CN"/>
        </w:rPr>
        <w:t>–</w:t>
      </w:r>
      <w:r>
        <w:rPr>
          <w:rFonts w:eastAsia="等线" w:hint="eastAsia"/>
          <w:color w:val="000000" w:themeColor="text1"/>
          <w:lang w:eastAsia="zh-CN"/>
        </w:rPr>
        <w:t xml:space="preserve"> interpretation of repetition number as the number of PO in one SDT-PUSCH </w:t>
      </w:r>
      <w:r>
        <w:rPr>
          <w:rFonts w:eastAsia="等线"/>
          <w:color w:val="000000" w:themeColor="text1"/>
          <w:lang w:eastAsia="zh-CN"/>
        </w:rPr>
        <w:t>period</w:t>
      </w:r>
      <w:r>
        <w:rPr>
          <w:rFonts w:eastAsia="等线" w:hint="eastAsia"/>
          <w:color w:val="000000" w:themeColor="text1"/>
          <w:lang w:eastAsia="zh-CN"/>
        </w:rPr>
        <w:t>.</w:t>
      </w:r>
    </w:p>
    <w:p w14:paraId="13F37A79" w14:textId="71B4FA2E" w:rsidR="00AC4E5C" w:rsidRPr="00EA764A" w:rsidRDefault="00AC4E5C" w:rsidP="00AC4E5C">
      <w:pPr>
        <w:spacing w:before="120" w:after="120" w:line="360" w:lineRule="auto"/>
        <w:rPr>
          <w:rFonts w:eastAsia="等线"/>
          <w:b/>
          <w:i/>
          <w:lang w:val="en-GB" w:eastAsia="zh-CN"/>
        </w:rPr>
      </w:pPr>
      <w:r w:rsidRPr="00EA764A">
        <w:rPr>
          <w:rFonts w:eastAsia="等线" w:hint="eastAsia"/>
          <w:b/>
          <w:i/>
          <w:lang w:val="en-GB" w:eastAsia="zh-CN"/>
        </w:rPr>
        <w:t xml:space="preserve">Proposal </w:t>
      </w:r>
      <w:r>
        <w:rPr>
          <w:rFonts w:eastAsia="等线" w:hint="eastAsia"/>
          <w:b/>
          <w:i/>
          <w:lang w:val="en-GB" w:eastAsia="zh-CN"/>
        </w:rPr>
        <w:t>2</w:t>
      </w:r>
      <w:r w:rsidRPr="00EA764A">
        <w:rPr>
          <w:rFonts w:eastAsia="等线" w:hint="eastAsia"/>
          <w:b/>
          <w:i/>
          <w:lang w:val="en-GB" w:eastAsia="zh-CN"/>
        </w:rPr>
        <w:t xml:space="preserve">: </w:t>
      </w:r>
      <w:r>
        <w:rPr>
          <w:rFonts w:eastAsia="等线" w:hint="eastAsia"/>
          <w:b/>
          <w:i/>
          <w:lang w:val="en-GB" w:eastAsia="zh-CN"/>
        </w:rPr>
        <w:t xml:space="preserve">Configure the number of </w:t>
      </w:r>
      <w:r w:rsidRPr="00A51C52">
        <w:rPr>
          <w:rFonts w:eastAsia="等线"/>
          <w:b/>
          <w:i/>
          <w:lang w:val="en-GB" w:eastAsia="zh-CN"/>
        </w:rPr>
        <w:t xml:space="preserve">PUSCH transmission occasion (PO) in one </w:t>
      </w:r>
      <w:r>
        <w:rPr>
          <w:rFonts w:eastAsia="等线" w:hint="eastAsia"/>
          <w:b/>
          <w:i/>
          <w:lang w:val="en-GB" w:eastAsia="zh-CN"/>
        </w:rPr>
        <w:t>CG</w:t>
      </w:r>
      <w:r w:rsidRPr="00A51C52">
        <w:rPr>
          <w:rFonts w:eastAsia="等线"/>
          <w:b/>
          <w:i/>
          <w:lang w:val="en-GB" w:eastAsia="zh-CN"/>
        </w:rPr>
        <w:t>-PUSCH period</w:t>
      </w:r>
      <w:r>
        <w:rPr>
          <w:rFonts w:eastAsia="等线" w:hint="eastAsia"/>
          <w:b/>
          <w:i/>
          <w:lang w:val="en-GB" w:eastAsia="zh-CN"/>
        </w:rPr>
        <w:t xml:space="preserve"> by new parameter or re-interpret the number of repetitions configured</w:t>
      </w:r>
      <w:r w:rsidRPr="00EA764A">
        <w:rPr>
          <w:rFonts w:eastAsia="等线" w:hint="eastAsia"/>
          <w:b/>
          <w:i/>
          <w:lang w:val="en-GB" w:eastAsia="zh-CN"/>
        </w:rPr>
        <w:t>.</w:t>
      </w:r>
    </w:p>
    <w:p w14:paraId="795CA84E" w14:textId="77777777" w:rsidR="00AC4E5C" w:rsidRDefault="00AC4E5C" w:rsidP="00AC4E5C">
      <w:pPr>
        <w:spacing w:before="120" w:after="120" w:line="360" w:lineRule="auto"/>
        <w:rPr>
          <w:rFonts w:eastAsia="等线"/>
          <w:color w:val="000000" w:themeColor="text1"/>
          <w:lang w:eastAsia="zh-CN"/>
        </w:rPr>
      </w:pPr>
      <w:r>
        <w:rPr>
          <w:rFonts w:eastAsia="等线" w:hint="eastAsia"/>
          <w:color w:val="000000" w:themeColor="text1"/>
          <w:lang w:eastAsia="zh-CN"/>
        </w:rPr>
        <w:t xml:space="preserve">In current Type1 CG configuration, the PO in F-domain is only one, whether to introduce multiple PO in F-domain could be further discussed. </w:t>
      </w:r>
    </w:p>
    <w:p w14:paraId="72B1AE0C" w14:textId="77777777" w:rsidR="00AC4E5C" w:rsidRDefault="00AC4E5C" w:rsidP="00AC4E5C">
      <w:pPr>
        <w:spacing w:before="120" w:after="120" w:line="360" w:lineRule="auto"/>
        <w:rPr>
          <w:rFonts w:eastAsia="等线"/>
          <w:lang w:eastAsia="zh-CN"/>
        </w:rPr>
      </w:pPr>
      <w:r>
        <w:rPr>
          <w:rFonts w:eastAsia="等线"/>
          <w:color w:val="000000" w:themeColor="text1"/>
          <w:lang w:eastAsia="zh-CN"/>
        </w:rPr>
        <w:t>F</w:t>
      </w:r>
      <w:r>
        <w:rPr>
          <w:rFonts w:eastAsia="等线" w:hint="eastAsia"/>
          <w:color w:val="000000" w:themeColor="text1"/>
          <w:lang w:eastAsia="zh-CN"/>
        </w:rPr>
        <w:t xml:space="preserve">ollowing the above discussion, then the configured PO pattern can be determined, as </w:t>
      </w:r>
      <w:r>
        <w:rPr>
          <w:rFonts w:eastAsia="等线"/>
          <w:color w:val="000000" w:themeColor="text1"/>
          <w:lang w:eastAsia="zh-CN"/>
        </w:rPr>
        <w:t>well</w:t>
      </w:r>
      <w:r>
        <w:rPr>
          <w:rFonts w:eastAsia="等线" w:hint="eastAsia"/>
          <w:color w:val="000000" w:themeColor="text1"/>
          <w:lang w:eastAsia="zh-CN"/>
        </w:rPr>
        <w:t xml:space="preserve"> as the </w:t>
      </w:r>
      <w:proofErr w:type="spellStart"/>
      <w:r w:rsidRPr="00656879">
        <w:rPr>
          <w:i/>
        </w:rPr>
        <w:t>timeReferenceSFN</w:t>
      </w:r>
      <w:proofErr w:type="spellEnd"/>
      <w:r w:rsidRPr="00656879">
        <w:rPr>
          <w:rFonts w:eastAsia="等线" w:hint="eastAsia"/>
          <w:i/>
          <w:lang w:eastAsia="zh-CN"/>
        </w:rPr>
        <w:t xml:space="preserve"> </w:t>
      </w:r>
      <w:r>
        <w:rPr>
          <w:rFonts w:eastAsia="等线" w:hint="eastAsia"/>
          <w:lang w:eastAsia="zh-CN"/>
        </w:rPr>
        <w:t xml:space="preserve">can tell when to start. </w:t>
      </w:r>
      <w:r>
        <w:rPr>
          <w:rFonts w:eastAsia="等线"/>
          <w:lang w:eastAsia="zh-CN"/>
        </w:rPr>
        <w:t>T</w:t>
      </w:r>
      <w:r>
        <w:rPr>
          <w:rFonts w:eastAsia="等线" w:hint="eastAsia"/>
          <w:lang w:eastAsia="zh-CN"/>
        </w:rPr>
        <w:t xml:space="preserve">he next step is to do validation. </w:t>
      </w:r>
      <w:r>
        <w:rPr>
          <w:rFonts w:eastAsia="等线"/>
          <w:lang w:eastAsia="zh-CN"/>
        </w:rPr>
        <w:t>U</w:t>
      </w:r>
      <w:r>
        <w:rPr>
          <w:rFonts w:eastAsia="等线" w:hint="eastAsia"/>
          <w:lang w:eastAsia="zh-CN"/>
        </w:rPr>
        <w:t xml:space="preserve">nlike the normal type </w:t>
      </w:r>
      <w:proofErr w:type="gramStart"/>
      <w:r>
        <w:rPr>
          <w:rFonts w:eastAsia="等线" w:hint="eastAsia"/>
          <w:lang w:eastAsia="zh-CN"/>
        </w:rPr>
        <w:t>1</w:t>
      </w:r>
      <w:proofErr w:type="gramEnd"/>
      <w:r>
        <w:rPr>
          <w:rFonts w:eastAsia="等线" w:hint="eastAsia"/>
          <w:lang w:eastAsia="zh-CN"/>
        </w:rPr>
        <w:t xml:space="preserve"> CG PUSCH transmission, in which the PUSCH transmission will be dropped once the PO is collided with DL parts. Since the CG-SDT is happened </w:t>
      </w:r>
      <w:proofErr w:type="gramStart"/>
      <w:r>
        <w:rPr>
          <w:rFonts w:eastAsia="等线" w:hint="eastAsia"/>
          <w:lang w:eastAsia="zh-CN"/>
        </w:rPr>
        <w:t>before/without</w:t>
      </w:r>
      <w:proofErr w:type="gramEnd"/>
      <w:r>
        <w:rPr>
          <w:rFonts w:eastAsia="等线" w:hint="eastAsia"/>
          <w:lang w:eastAsia="zh-CN"/>
        </w:rPr>
        <w:t xml:space="preserve"> UE accessed the system, it is necessary to rule out the invalid PO before the association, unless there could be a SSB (always) associated with it but the UE cannot actually make the transmission. </w:t>
      </w:r>
      <w:r>
        <w:rPr>
          <w:rFonts w:eastAsia="等线"/>
          <w:lang w:eastAsia="zh-CN"/>
        </w:rPr>
        <w:t>I</w:t>
      </w:r>
      <w:r>
        <w:rPr>
          <w:rFonts w:eastAsia="等线" w:hint="eastAsia"/>
          <w:lang w:eastAsia="zh-CN"/>
        </w:rPr>
        <w:t xml:space="preserve">n addition, the valid PO is the PO in UL part in a slot, or at least </w:t>
      </w:r>
      <w:proofErr w:type="spellStart"/>
      <w:r w:rsidRPr="00E07D40">
        <w:rPr>
          <w:rFonts w:eastAsia="等线" w:hint="eastAsia"/>
          <w:i/>
          <w:lang w:eastAsia="zh-CN"/>
        </w:rPr>
        <w:t>N</w:t>
      </w:r>
      <w:r w:rsidRPr="00E07D40">
        <w:rPr>
          <w:rFonts w:eastAsia="等线" w:hint="eastAsia"/>
          <w:i/>
          <w:vertAlign w:val="subscript"/>
          <w:lang w:eastAsia="zh-CN"/>
        </w:rPr>
        <w:t>gap</w:t>
      </w:r>
      <w:proofErr w:type="spellEnd"/>
      <w:r>
        <w:rPr>
          <w:rFonts w:eastAsia="等线" w:hint="eastAsia"/>
          <w:lang w:eastAsia="zh-CN"/>
        </w:rPr>
        <w:t xml:space="preserve"> symbols after the end of the DL part in a slot or after the end of the SSB in a slot. </w:t>
      </w:r>
    </w:p>
    <w:p w14:paraId="04616D23" w14:textId="256EE9FD" w:rsidR="00FD4E02" w:rsidRPr="00AC4E5C" w:rsidRDefault="00AC4E5C" w:rsidP="00AC4E5C">
      <w:pPr>
        <w:spacing w:before="120" w:after="120" w:line="360" w:lineRule="auto"/>
        <w:rPr>
          <w:rFonts w:eastAsia="等线"/>
          <w:b/>
          <w:i/>
          <w:lang w:val="en-GB" w:eastAsia="zh-CN"/>
        </w:rPr>
      </w:pPr>
      <w:r w:rsidRPr="00AC4E5C">
        <w:rPr>
          <w:rFonts w:eastAsia="等线" w:hint="eastAsia"/>
          <w:b/>
          <w:i/>
          <w:lang w:val="en-GB" w:eastAsia="zh-CN"/>
        </w:rPr>
        <w:lastRenderedPageBreak/>
        <w:t xml:space="preserve">Proposal 3: the valid PO is the PO in UL part in a slot, or at least </w:t>
      </w:r>
      <w:proofErr w:type="spellStart"/>
      <w:r w:rsidRPr="00AC4E5C">
        <w:rPr>
          <w:rFonts w:eastAsia="等线" w:hint="eastAsia"/>
          <w:b/>
          <w:i/>
          <w:lang w:val="en-GB" w:eastAsia="zh-CN"/>
        </w:rPr>
        <w:t>Ngap</w:t>
      </w:r>
      <w:proofErr w:type="spellEnd"/>
      <w:r w:rsidRPr="00AC4E5C">
        <w:rPr>
          <w:rFonts w:eastAsia="等线" w:hint="eastAsia"/>
          <w:b/>
          <w:i/>
          <w:lang w:val="en-GB" w:eastAsia="zh-CN"/>
        </w:rPr>
        <w:t xml:space="preserve"> symbols after the end of the DL part in a slot or after the end of the SSB in a slot.</w:t>
      </w:r>
      <w:r w:rsidR="00FD4E02" w:rsidRPr="00AC4E5C">
        <w:rPr>
          <w:rFonts w:eastAsia="等线" w:hint="eastAsia"/>
          <w:b/>
          <w:i/>
          <w:lang w:val="en-GB" w:eastAsia="zh-CN"/>
        </w:rPr>
        <w:t xml:space="preserve"> </w:t>
      </w:r>
    </w:p>
    <w:p w14:paraId="18D38B21" w14:textId="3702E03E" w:rsidR="00CB0AC3" w:rsidRPr="00AC4E5C" w:rsidRDefault="00CB0AC3" w:rsidP="00AC4E5C">
      <w:pPr>
        <w:spacing w:before="120" w:after="120" w:line="360" w:lineRule="auto"/>
        <w:rPr>
          <w:rFonts w:eastAsia="等线"/>
          <w:lang w:eastAsia="zh-CN"/>
        </w:rPr>
      </w:pPr>
      <w:r w:rsidRPr="00AC4E5C">
        <w:rPr>
          <w:rFonts w:eastAsia="等线"/>
          <w:lang w:eastAsia="zh-CN"/>
        </w:rPr>
        <w:t>I</w:t>
      </w:r>
      <w:r w:rsidRPr="00AC4E5C">
        <w:rPr>
          <w:rFonts w:eastAsia="等线" w:hint="eastAsia"/>
          <w:lang w:eastAsia="zh-CN"/>
        </w:rPr>
        <w:t xml:space="preserve">n any case, there could be a chance that for one CG-PUSCH, it will associate with multiple SSBs. </w:t>
      </w:r>
      <w:r w:rsidRPr="00AC4E5C">
        <w:rPr>
          <w:rFonts w:eastAsia="等线"/>
          <w:lang w:eastAsia="zh-CN"/>
        </w:rPr>
        <w:t>G</w:t>
      </w:r>
      <w:r w:rsidRPr="00AC4E5C">
        <w:rPr>
          <w:rFonts w:eastAsia="等线" w:hint="eastAsia"/>
          <w:lang w:eastAsia="zh-CN"/>
        </w:rPr>
        <w:t xml:space="preserve">iven the purpose of associating the SSBs to CG-PUSCH in CG-SDT is to allow UE to report the </w:t>
      </w:r>
      <w:r w:rsidRPr="00AC4E5C">
        <w:rPr>
          <w:rFonts w:eastAsia="等线"/>
          <w:lang w:eastAsia="zh-CN"/>
        </w:rPr>
        <w:t>preferred</w:t>
      </w:r>
      <w:r w:rsidRPr="00AC4E5C">
        <w:rPr>
          <w:rFonts w:eastAsia="等线" w:hint="eastAsia"/>
          <w:lang w:eastAsia="zh-CN"/>
        </w:rPr>
        <w:t xml:space="preserve"> DL beam (e.g., SSB) to </w:t>
      </w:r>
      <w:proofErr w:type="spellStart"/>
      <w:r w:rsidRPr="00AC4E5C">
        <w:rPr>
          <w:rFonts w:eastAsia="等线" w:hint="eastAsia"/>
          <w:lang w:eastAsia="zh-CN"/>
        </w:rPr>
        <w:t>gNB</w:t>
      </w:r>
      <w:proofErr w:type="spellEnd"/>
      <w:r w:rsidRPr="00AC4E5C">
        <w:rPr>
          <w:rFonts w:eastAsia="等线" w:hint="eastAsia"/>
          <w:lang w:eastAsia="zh-CN"/>
        </w:rPr>
        <w:t xml:space="preserve"> so that the further proceeding </w:t>
      </w:r>
      <w:proofErr w:type="gramStart"/>
      <w:r w:rsidRPr="00AC4E5C">
        <w:rPr>
          <w:rFonts w:eastAsia="等线" w:hint="eastAsia"/>
          <w:lang w:eastAsia="zh-CN"/>
        </w:rPr>
        <w:t>could be operated</w:t>
      </w:r>
      <w:proofErr w:type="gramEnd"/>
      <w:r w:rsidRPr="00AC4E5C">
        <w:rPr>
          <w:rFonts w:eastAsia="等线" w:hint="eastAsia"/>
          <w:lang w:eastAsia="zh-CN"/>
        </w:rPr>
        <w:t>,</w:t>
      </w:r>
      <w:r w:rsidR="00FD4E02" w:rsidRPr="00AC4E5C">
        <w:rPr>
          <w:rFonts w:eastAsia="等线" w:hint="eastAsia"/>
          <w:lang w:eastAsia="zh-CN"/>
        </w:rPr>
        <w:t xml:space="preserve"> it is necessary to be clear with the mapping details within one CG-PUSCH. </w:t>
      </w:r>
      <w:r w:rsidR="00FD4E02" w:rsidRPr="00AC4E5C">
        <w:rPr>
          <w:rFonts w:eastAsia="等线"/>
          <w:lang w:eastAsia="zh-CN"/>
        </w:rPr>
        <w:t>I</w:t>
      </w:r>
      <w:r w:rsidR="00FD4E02" w:rsidRPr="00AC4E5C">
        <w:rPr>
          <w:rFonts w:eastAsia="等线" w:hint="eastAsia"/>
          <w:lang w:eastAsia="zh-CN"/>
        </w:rPr>
        <w:t xml:space="preserve">n case of multiple SSBs, it could be similar to 2step RACH that a SSB-PUSCH mapping ratio </w:t>
      </w:r>
      <w:proofErr w:type="gramStart"/>
      <w:r w:rsidR="00FD4E02" w:rsidRPr="00AC4E5C">
        <w:rPr>
          <w:rFonts w:eastAsia="等线" w:hint="eastAsia"/>
          <w:lang w:eastAsia="zh-CN"/>
        </w:rPr>
        <w:t>could be obtained</w:t>
      </w:r>
      <w:proofErr w:type="gramEnd"/>
      <w:r w:rsidR="00FD4E02" w:rsidRPr="00AC4E5C">
        <w:rPr>
          <w:rFonts w:eastAsia="等线" w:hint="eastAsia"/>
          <w:lang w:eastAsia="zh-CN"/>
        </w:rPr>
        <w:t xml:space="preserve">, via </w:t>
      </w:r>
      <w:proofErr w:type="spellStart"/>
      <w:r w:rsidR="00FD4E02" w:rsidRPr="00AC4E5C">
        <w:rPr>
          <w:rFonts w:eastAsia="等线" w:hint="eastAsia"/>
          <w:lang w:eastAsia="zh-CN"/>
        </w:rPr>
        <w:t>signalling</w:t>
      </w:r>
      <w:proofErr w:type="spellEnd"/>
      <w:r w:rsidR="00FD4E02" w:rsidRPr="00AC4E5C">
        <w:rPr>
          <w:rFonts w:eastAsia="等线" w:hint="eastAsia"/>
          <w:lang w:eastAsia="zh-CN"/>
        </w:rPr>
        <w:t xml:space="preserve"> from </w:t>
      </w:r>
      <w:proofErr w:type="spellStart"/>
      <w:r w:rsidR="00FD4E02" w:rsidRPr="00AC4E5C">
        <w:rPr>
          <w:rFonts w:eastAsia="等线" w:hint="eastAsia"/>
          <w:lang w:eastAsia="zh-CN"/>
        </w:rPr>
        <w:t>gNB</w:t>
      </w:r>
      <w:proofErr w:type="spellEnd"/>
      <w:r w:rsidR="00FD4E02" w:rsidRPr="00AC4E5C">
        <w:rPr>
          <w:rFonts w:eastAsia="等线" w:hint="eastAsia"/>
          <w:lang w:eastAsia="zh-CN"/>
        </w:rPr>
        <w:t xml:space="preserve"> instead of calculating, or only calculating based on the SSB number and PUSCH occasions in one CG-PUSCH configuration period in case of the SSB-PUSCH mapping ratio is absent. </w:t>
      </w:r>
    </w:p>
    <w:p w14:paraId="690568D7" w14:textId="266E7E27" w:rsidR="00FD4E02" w:rsidRPr="003647B6" w:rsidRDefault="00AC4E5C" w:rsidP="003647B6">
      <w:pPr>
        <w:spacing w:line="360" w:lineRule="auto"/>
        <w:rPr>
          <w:rFonts w:eastAsia="等线"/>
          <w:b/>
          <w:i/>
          <w:lang w:val="en-GB" w:eastAsia="zh-CN"/>
        </w:rPr>
      </w:pPr>
      <w:r w:rsidRPr="00AC4E5C">
        <w:rPr>
          <w:rFonts w:eastAsia="等线" w:hint="eastAsia"/>
          <w:b/>
          <w:i/>
          <w:lang w:val="en-GB" w:eastAsia="zh-CN"/>
        </w:rPr>
        <w:t xml:space="preserve">Proposal </w:t>
      </w:r>
      <w:r>
        <w:rPr>
          <w:rFonts w:eastAsia="等线" w:hint="eastAsia"/>
          <w:b/>
          <w:i/>
          <w:lang w:val="en-GB" w:eastAsia="zh-CN"/>
        </w:rPr>
        <w:t>4</w:t>
      </w:r>
      <w:r w:rsidRPr="00AC4E5C">
        <w:rPr>
          <w:rFonts w:eastAsia="等线" w:hint="eastAsia"/>
          <w:b/>
          <w:i/>
          <w:lang w:val="en-GB" w:eastAsia="zh-CN"/>
        </w:rPr>
        <w:t>:</w:t>
      </w:r>
      <w:r>
        <w:rPr>
          <w:rFonts w:eastAsia="等线" w:hint="eastAsia"/>
          <w:b/>
          <w:i/>
          <w:lang w:val="en-GB" w:eastAsia="zh-CN"/>
        </w:rPr>
        <w:t xml:space="preserve"> the SSB-PUSCH mapping ratio is </w:t>
      </w:r>
      <w:r>
        <w:rPr>
          <w:rFonts w:eastAsia="等线"/>
          <w:b/>
          <w:i/>
          <w:lang w:val="en-GB" w:eastAsia="zh-CN"/>
        </w:rPr>
        <w:t>signalled</w:t>
      </w:r>
      <w:r>
        <w:rPr>
          <w:rFonts w:eastAsia="等线" w:hint="eastAsia"/>
          <w:b/>
          <w:i/>
          <w:lang w:val="en-GB" w:eastAsia="zh-CN"/>
        </w:rPr>
        <w:t xml:space="preserve"> to UE and if </w:t>
      </w:r>
      <w:proofErr w:type="gramStart"/>
      <w:r>
        <w:rPr>
          <w:rFonts w:eastAsia="等线" w:hint="eastAsia"/>
          <w:b/>
          <w:i/>
          <w:lang w:val="en-GB" w:eastAsia="zh-CN"/>
        </w:rPr>
        <w:t>it</w:t>
      </w:r>
      <w:r>
        <w:rPr>
          <w:rFonts w:eastAsia="等线"/>
          <w:b/>
          <w:i/>
          <w:lang w:val="en-GB" w:eastAsia="zh-CN"/>
        </w:rPr>
        <w:t>’</w:t>
      </w:r>
      <w:r>
        <w:rPr>
          <w:rFonts w:eastAsia="等线" w:hint="eastAsia"/>
          <w:b/>
          <w:i/>
          <w:lang w:val="en-GB" w:eastAsia="zh-CN"/>
        </w:rPr>
        <w:t>s</w:t>
      </w:r>
      <w:proofErr w:type="gramEnd"/>
      <w:r>
        <w:rPr>
          <w:rFonts w:eastAsia="等线" w:hint="eastAsia"/>
          <w:b/>
          <w:i/>
          <w:lang w:val="en-GB" w:eastAsia="zh-CN"/>
        </w:rPr>
        <w:t xml:space="preserve"> absent, UE will calculate it based on the SSB number and PUSCH resource number in one CG-PUSCH resource.</w:t>
      </w:r>
    </w:p>
    <w:p w14:paraId="231ECA06" w14:textId="515B9BEA" w:rsidR="0027174D" w:rsidRPr="0027174D" w:rsidRDefault="0027174D" w:rsidP="0027174D">
      <w:pPr>
        <w:pStyle w:val="Heading2"/>
        <w:tabs>
          <w:tab w:val="clear" w:pos="5113"/>
          <w:tab w:val="num" w:pos="567"/>
        </w:tabs>
        <w:ind w:left="567"/>
      </w:pPr>
      <w:r w:rsidRPr="0027174D">
        <w:t>H</w:t>
      </w:r>
      <w:r w:rsidRPr="0027174D">
        <w:rPr>
          <w:rFonts w:hint="eastAsia"/>
        </w:rPr>
        <w:t xml:space="preserve">andle of non-indicated but selected SSB  </w:t>
      </w:r>
    </w:p>
    <w:p w14:paraId="3A52A37B" w14:textId="4DB47775" w:rsidR="0027174D" w:rsidRDefault="00E277F3" w:rsidP="00E277F3">
      <w:pPr>
        <w:spacing w:before="120" w:after="120" w:line="360" w:lineRule="auto"/>
        <w:rPr>
          <w:rFonts w:eastAsia="等线"/>
          <w:lang w:eastAsia="zh-CN"/>
        </w:rPr>
      </w:pPr>
      <w:r w:rsidRPr="00E277F3">
        <w:rPr>
          <w:rFonts w:eastAsia="等线"/>
          <w:lang w:eastAsia="zh-CN"/>
        </w:rPr>
        <w:t>With</w:t>
      </w:r>
      <w:r w:rsidRPr="00E277F3">
        <w:rPr>
          <w:rFonts w:eastAsia="等线" w:hint="eastAsia"/>
          <w:lang w:eastAsia="zh-CN"/>
        </w:rPr>
        <w:t xml:space="preserve"> determined CG-PUSCH resource, and SSB to PUSCH mapping, UE could </w:t>
      </w:r>
      <w:r w:rsidRPr="00E277F3">
        <w:rPr>
          <w:rFonts w:eastAsia="等线"/>
          <w:lang w:eastAsia="zh-CN"/>
        </w:rPr>
        <w:t>initiate</w:t>
      </w:r>
      <w:r w:rsidRPr="00E277F3">
        <w:rPr>
          <w:rFonts w:eastAsia="等线" w:hint="eastAsia"/>
          <w:lang w:eastAsia="zh-CN"/>
        </w:rPr>
        <w:t xml:space="preserve"> the CG-SDT transmission when the </w:t>
      </w:r>
      <w:r w:rsidRPr="00E277F3">
        <w:rPr>
          <w:rFonts w:eastAsia="等线"/>
          <w:lang w:eastAsia="zh-CN"/>
        </w:rPr>
        <w:t>conditions</w:t>
      </w:r>
      <w:r w:rsidRPr="00E277F3">
        <w:rPr>
          <w:rFonts w:eastAsia="等线" w:hint="eastAsia"/>
          <w:lang w:eastAsia="zh-CN"/>
        </w:rPr>
        <w:t xml:space="preserve"> are </w:t>
      </w:r>
      <w:r w:rsidRPr="00E277F3">
        <w:rPr>
          <w:rFonts w:eastAsia="等线"/>
          <w:lang w:eastAsia="zh-CN"/>
        </w:rPr>
        <w:t>satisfie</w:t>
      </w:r>
      <w:r w:rsidRPr="00E277F3">
        <w:rPr>
          <w:rFonts w:eastAsia="等线" w:hint="eastAsia"/>
          <w:lang w:eastAsia="zh-CN"/>
        </w:rPr>
        <w:t>d.</w:t>
      </w:r>
      <w:r>
        <w:rPr>
          <w:rFonts w:eastAsia="等线" w:hint="eastAsia"/>
          <w:lang w:eastAsia="zh-CN"/>
        </w:rPr>
        <w:t xml:space="preserve"> </w:t>
      </w:r>
      <w:r>
        <w:rPr>
          <w:rFonts w:eastAsia="等线"/>
          <w:lang w:eastAsia="zh-CN"/>
        </w:rPr>
        <w:t>H</w:t>
      </w:r>
      <w:r>
        <w:rPr>
          <w:rFonts w:eastAsia="等线" w:hint="eastAsia"/>
          <w:lang w:eastAsia="zh-CN"/>
        </w:rPr>
        <w:t xml:space="preserve">owever, there is one problem that if the selected SSB by UE (based on the latest DL measurement) is not within the indicated SSB set, meaning UE may not directly </w:t>
      </w:r>
      <w:proofErr w:type="gramStart"/>
      <w:r>
        <w:rPr>
          <w:rFonts w:eastAsia="等线" w:hint="eastAsia"/>
          <w:lang w:eastAsia="zh-CN"/>
        </w:rPr>
        <w:t>find</w:t>
      </w:r>
      <w:proofErr w:type="gramEnd"/>
      <w:r>
        <w:rPr>
          <w:rFonts w:eastAsia="等线" w:hint="eastAsia"/>
          <w:lang w:eastAsia="zh-CN"/>
        </w:rPr>
        <w:t xml:space="preserve"> the corresponding/</w:t>
      </w:r>
      <w:r>
        <w:rPr>
          <w:rFonts w:eastAsia="等线"/>
          <w:lang w:eastAsia="zh-CN"/>
        </w:rPr>
        <w:t>associated</w:t>
      </w:r>
      <w:r>
        <w:rPr>
          <w:rFonts w:eastAsia="等线" w:hint="eastAsia"/>
          <w:lang w:eastAsia="zh-CN"/>
        </w:rPr>
        <w:t xml:space="preserve"> PUSCH resource to transmit.</w:t>
      </w:r>
      <w:r w:rsidR="00BC6755">
        <w:rPr>
          <w:rFonts w:eastAsia="等线" w:hint="eastAsia"/>
          <w:lang w:eastAsia="zh-CN"/>
        </w:rPr>
        <w:t xml:space="preserve"> This could due to the </w:t>
      </w:r>
      <w:proofErr w:type="spellStart"/>
      <w:r w:rsidR="00BC6755">
        <w:rPr>
          <w:rFonts w:eastAsia="等线" w:hint="eastAsia"/>
          <w:lang w:eastAsia="zh-CN"/>
        </w:rPr>
        <w:t>gNB</w:t>
      </w:r>
      <w:proofErr w:type="spellEnd"/>
      <w:r w:rsidR="00BC6755">
        <w:rPr>
          <w:rFonts w:eastAsia="等线" w:hint="eastAsia"/>
          <w:lang w:eastAsia="zh-CN"/>
        </w:rPr>
        <w:t xml:space="preserve"> </w:t>
      </w:r>
      <w:r w:rsidR="00BC6755">
        <w:rPr>
          <w:rFonts w:eastAsia="等线"/>
          <w:lang w:eastAsia="zh-CN"/>
        </w:rPr>
        <w:t>mistakenly</w:t>
      </w:r>
      <w:r w:rsidR="00BC6755">
        <w:rPr>
          <w:rFonts w:eastAsia="等线" w:hint="eastAsia"/>
          <w:lang w:eastAsia="zh-CN"/>
        </w:rPr>
        <w:t xml:space="preserve"> </w:t>
      </w:r>
      <w:proofErr w:type="gramStart"/>
      <w:r w:rsidR="00BC6755">
        <w:rPr>
          <w:rFonts w:eastAsia="等线" w:hint="eastAsia"/>
          <w:lang w:eastAsia="zh-CN"/>
        </w:rPr>
        <w:t>estimates</w:t>
      </w:r>
      <w:proofErr w:type="gramEnd"/>
      <w:r w:rsidR="00BC6755">
        <w:rPr>
          <w:rFonts w:eastAsia="等线" w:hint="eastAsia"/>
          <w:lang w:eastAsia="zh-CN"/>
        </w:rPr>
        <w:t xml:space="preserve"> the movement of UE thus configured the wrong SSBs or </w:t>
      </w:r>
      <w:proofErr w:type="spellStart"/>
      <w:r w:rsidR="00BC6755">
        <w:rPr>
          <w:rFonts w:eastAsia="等线" w:hint="eastAsia"/>
          <w:lang w:eastAsia="zh-CN"/>
        </w:rPr>
        <w:t>gNB</w:t>
      </w:r>
      <w:proofErr w:type="spellEnd"/>
      <w:r w:rsidR="00BC6755">
        <w:rPr>
          <w:rFonts w:eastAsia="等线" w:hint="eastAsia"/>
          <w:lang w:eastAsia="zh-CN"/>
        </w:rPr>
        <w:t xml:space="preserve"> has difficulty to assign enough PUSCH resource for all the possible SSBs. Then, UE may have difficulty to decide how to proceed. </w:t>
      </w:r>
      <w:r w:rsidR="00BC6755">
        <w:rPr>
          <w:rFonts w:eastAsia="等线"/>
          <w:lang w:eastAsia="zh-CN"/>
        </w:rPr>
        <w:t>T</w:t>
      </w:r>
      <w:r w:rsidR="00BC6755">
        <w:rPr>
          <w:rFonts w:eastAsia="等线" w:hint="eastAsia"/>
          <w:lang w:eastAsia="zh-CN"/>
        </w:rPr>
        <w:t>here are a few options:</w:t>
      </w:r>
    </w:p>
    <w:p w14:paraId="33A5842E" w14:textId="5CF62969" w:rsidR="00E277F3" w:rsidRPr="00BC6755" w:rsidRDefault="00E277F3" w:rsidP="00BC6755">
      <w:pPr>
        <w:pStyle w:val="ListParagraph"/>
        <w:numPr>
          <w:ilvl w:val="0"/>
          <w:numId w:val="38"/>
        </w:numPr>
        <w:spacing w:before="120" w:after="120" w:line="360" w:lineRule="auto"/>
        <w:ind w:firstLineChars="0"/>
        <w:rPr>
          <w:rFonts w:eastAsia="等线"/>
        </w:rPr>
      </w:pPr>
      <w:r w:rsidRPr="00BC6755">
        <w:rPr>
          <w:rFonts w:eastAsia="等线"/>
        </w:rPr>
        <w:t>Switch</w:t>
      </w:r>
      <w:r w:rsidRPr="00BC6755">
        <w:rPr>
          <w:rFonts w:eastAsia="等线" w:hint="eastAsia"/>
        </w:rPr>
        <w:t xml:space="preserve"> to RA-SDT;</w:t>
      </w:r>
      <w:r w:rsidR="00BC6755">
        <w:rPr>
          <w:rFonts w:eastAsia="等线" w:hint="eastAsia"/>
        </w:rPr>
        <w:t xml:space="preserve"> by doing this, UE could regard this case is an unqualified condition for initiate CG-SDT, thus, UE switch to do RA-SDT.</w:t>
      </w:r>
    </w:p>
    <w:p w14:paraId="44E9FEAC" w14:textId="0A560525" w:rsidR="00E277F3" w:rsidRDefault="00E277F3" w:rsidP="00BC6755">
      <w:pPr>
        <w:pStyle w:val="ListParagraph"/>
        <w:numPr>
          <w:ilvl w:val="0"/>
          <w:numId w:val="38"/>
        </w:numPr>
        <w:spacing w:before="120" w:after="120" w:line="360" w:lineRule="auto"/>
        <w:ind w:firstLineChars="0"/>
        <w:rPr>
          <w:rFonts w:eastAsia="等线"/>
        </w:rPr>
      </w:pPr>
      <w:r w:rsidRPr="00BC6755">
        <w:rPr>
          <w:rFonts w:eastAsia="等线"/>
        </w:rPr>
        <w:t>O</w:t>
      </w:r>
      <w:r w:rsidRPr="00BC6755">
        <w:rPr>
          <w:rFonts w:eastAsia="等线" w:hint="eastAsia"/>
        </w:rPr>
        <w:t>nly selects the best SSB among the indicated SSB sets</w:t>
      </w:r>
      <w:r w:rsidR="00BC6755">
        <w:rPr>
          <w:rFonts w:eastAsia="等线" w:hint="eastAsia"/>
        </w:rPr>
        <w:t xml:space="preserve">; by doing this, it limits the choice of UE to select the proper SSB. It may ensure the UE could have resource to transmit, but it could lead UE not picking the best DL beam or even unqualified the beam. </w:t>
      </w:r>
    </w:p>
    <w:p w14:paraId="21100CB3" w14:textId="64F18122" w:rsidR="00BC6755" w:rsidRPr="004A10EC" w:rsidRDefault="00BC6755" w:rsidP="00BC6755">
      <w:pPr>
        <w:spacing w:before="120" w:after="120" w:line="360" w:lineRule="auto"/>
        <w:ind w:firstLineChars="0"/>
        <w:rPr>
          <w:rFonts w:eastAsia="等线"/>
          <w:b/>
          <w:i/>
          <w:lang w:eastAsia="zh-CN"/>
        </w:rPr>
      </w:pPr>
      <w:r w:rsidRPr="004A10EC">
        <w:rPr>
          <w:rFonts w:eastAsia="等线" w:hint="eastAsia"/>
          <w:b/>
          <w:i/>
          <w:lang w:eastAsia="zh-CN"/>
        </w:rPr>
        <w:t>Proposal 5:</w:t>
      </w:r>
      <w:r w:rsidR="004A10EC" w:rsidRPr="004A10EC">
        <w:rPr>
          <w:rFonts w:eastAsia="等线" w:hint="eastAsia"/>
          <w:b/>
          <w:i/>
          <w:lang w:eastAsia="zh-CN"/>
        </w:rPr>
        <w:t xml:space="preserve"> if the selected SSB by UE is not within the indicated/determined SSB set, UE switch to RA-SDT.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57DD40AD"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237582" w:rsidRPr="00237582">
        <w:rPr>
          <w:rFonts w:eastAsia="等线"/>
          <w:lang w:eastAsia="zh-CN"/>
        </w:rPr>
        <w:t xml:space="preserve"> </w:t>
      </w:r>
      <w:r w:rsidR="004D5E67">
        <w:rPr>
          <w:rFonts w:eastAsia="等线" w:hint="eastAsia"/>
          <w:lang w:val="en-GB" w:eastAsia="zh-CN"/>
        </w:rPr>
        <w:t>Physical layer aspects for SDT</w:t>
      </w:r>
      <w:bookmarkStart w:id="0" w:name="_GoBack"/>
      <w:bookmarkEnd w:id="0"/>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45065A7E" w14:textId="77777777" w:rsidR="004A10EC" w:rsidRPr="00B53406" w:rsidRDefault="009B36B1" w:rsidP="004A10EC">
      <w:pPr>
        <w:spacing w:line="360" w:lineRule="auto"/>
        <w:ind w:firstLineChars="0"/>
        <w:rPr>
          <w:rFonts w:eastAsia="等线"/>
          <w:b/>
          <w:i/>
          <w:lang w:val="en-GB" w:eastAsia="zh-CN"/>
        </w:rPr>
      </w:pPr>
      <w:r w:rsidRPr="009B36B1">
        <w:rPr>
          <w:rFonts w:eastAsia="等线" w:hint="eastAsia"/>
          <w:b/>
          <w:i/>
          <w:lang w:eastAsia="zh-CN"/>
        </w:rPr>
        <w:t xml:space="preserve"> </w:t>
      </w:r>
      <w:r w:rsidR="004A10EC" w:rsidRPr="00B53406">
        <w:rPr>
          <w:rFonts w:eastAsia="等线"/>
          <w:b/>
          <w:i/>
          <w:lang w:val="en-GB" w:eastAsia="zh-CN"/>
        </w:rPr>
        <w:t>P</w:t>
      </w:r>
      <w:r w:rsidR="004A10EC" w:rsidRPr="00B53406">
        <w:rPr>
          <w:rFonts w:eastAsia="等线" w:hint="eastAsia"/>
          <w:b/>
          <w:i/>
          <w:lang w:val="en-GB" w:eastAsia="zh-CN"/>
        </w:rPr>
        <w:t xml:space="preserve">roposal 1: </w:t>
      </w:r>
      <w:proofErr w:type="gramStart"/>
      <w:r w:rsidR="004A10EC" w:rsidRPr="00B53406">
        <w:rPr>
          <w:rFonts w:eastAsia="等线" w:hint="eastAsia"/>
          <w:b/>
          <w:i/>
          <w:lang w:val="en-GB" w:eastAsia="zh-CN"/>
        </w:rPr>
        <w:t>in case of the SSB</w:t>
      </w:r>
      <w:proofErr w:type="gramEnd"/>
      <w:r w:rsidR="004A10EC" w:rsidRPr="00B53406">
        <w:rPr>
          <w:rFonts w:eastAsia="等线" w:hint="eastAsia"/>
          <w:b/>
          <w:i/>
          <w:lang w:val="en-GB" w:eastAsia="zh-CN"/>
        </w:rPr>
        <w:t xml:space="preserve"> set </w:t>
      </w:r>
      <w:r w:rsidR="004A10EC" w:rsidRPr="00B53406">
        <w:rPr>
          <w:rFonts w:eastAsia="等线"/>
          <w:b/>
          <w:i/>
          <w:lang w:val="en-GB" w:eastAsia="zh-CN"/>
        </w:rPr>
        <w:t>indication</w:t>
      </w:r>
      <w:r w:rsidR="004A10EC" w:rsidRPr="00B53406">
        <w:rPr>
          <w:rFonts w:eastAsia="等线" w:hint="eastAsia"/>
          <w:b/>
          <w:i/>
          <w:lang w:val="en-GB" w:eastAsia="zh-CN"/>
        </w:rPr>
        <w:t xml:space="preserve"> is absent, the UE determines the SSB(s) associated with the CG-PUSCH by</w:t>
      </w:r>
      <w:r w:rsidR="004A10EC">
        <w:rPr>
          <w:rFonts w:eastAsia="等线" w:hint="eastAsia"/>
          <w:b/>
          <w:i/>
          <w:lang w:val="en-GB" w:eastAsia="zh-CN"/>
        </w:rPr>
        <w:t xml:space="preserve"> one of the following</w:t>
      </w:r>
    </w:p>
    <w:p w14:paraId="1FCA7BB4" w14:textId="77777777" w:rsidR="004A10EC" w:rsidRPr="00B53406" w:rsidRDefault="004A10EC" w:rsidP="004A10EC">
      <w:pPr>
        <w:pStyle w:val="ListParagraph"/>
        <w:numPr>
          <w:ilvl w:val="0"/>
          <w:numId w:val="39"/>
        </w:numPr>
        <w:spacing w:line="360" w:lineRule="auto"/>
        <w:ind w:firstLineChars="0"/>
        <w:rPr>
          <w:rFonts w:ascii="Times New Roman" w:eastAsia="等线" w:hAnsi="Times New Roman"/>
          <w:b/>
          <w:i/>
          <w:sz w:val="20"/>
          <w:szCs w:val="20"/>
          <w:lang w:val="en-GB"/>
        </w:rPr>
      </w:pPr>
      <w:r w:rsidRPr="00B53406">
        <w:rPr>
          <w:rFonts w:ascii="Times New Roman" w:eastAsia="等线" w:hAnsi="Times New Roman"/>
          <w:b/>
          <w:i/>
          <w:sz w:val="20"/>
          <w:szCs w:val="20"/>
          <w:lang w:val="en-GB"/>
        </w:rPr>
        <w:t>Associating to all the indicated SSB in the SIB1</w:t>
      </w:r>
    </w:p>
    <w:p w14:paraId="35F85965" w14:textId="77777777" w:rsidR="004A10EC" w:rsidRPr="008D2D11" w:rsidRDefault="004A10EC" w:rsidP="004A10EC">
      <w:pPr>
        <w:pStyle w:val="ListParagraph"/>
        <w:numPr>
          <w:ilvl w:val="0"/>
          <w:numId w:val="39"/>
        </w:numPr>
        <w:spacing w:line="360" w:lineRule="auto"/>
        <w:ind w:firstLineChars="0"/>
        <w:rPr>
          <w:rFonts w:ascii="Times New Roman" w:eastAsia="等线" w:hAnsi="Times New Roman"/>
          <w:b/>
          <w:i/>
          <w:sz w:val="20"/>
          <w:szCs w:val="20"/>
          <w:lang w:val="en-GB"/>
        </w:rPr>
      </w:pPr>
      <w:r w:rsidRPr="008D2D11">
        <w:rPr>
          <w:rFonts w:ascii="Times New Roman" w:eastAsia="等线" w:hAnsi="Times New Roman"/>
          <w:b/>
          <w:i/>
          <w:sz w:val="20"/>
          <w:szCs w:val="20"/>
          <w:lang w:val="en-GB"/>
        </w:rPr>
        <w:t xml:space="preserve">Determine the SSB according to the </w:t>
      </w:r>
      <w:r w:rsidRPr="008D2D11">
        <w:rPr>
          <w:rFonts w:ascii="Times New Roman" w:eastAsia="等线" w:hAnsi="Times New Roman" w:hint="eastAsia"/>
          <w:b/>
          <w:i/>
          <w:sz w:val="20"/>
          <w:szCs w:val="20"/>
          <w:lang w:val="en-GB"/>
        </w:rPr>
        <w:t xml:space="preserve">sequential </w:t>
      </w:r>
      <w:r w:rsidRPr="008D2D11">
        <w:rPr>
          <w:rFonts w:ascii="Times New Roman" w:eastAsia="等线" w:hAnsi="Times New Roman"/>
          <w:b/>
          <w:i/>
          <w:sz w:val="20"/>
          <w:szCs w:val="20"/>
          <w:lang w:val="en-GB"/>
        </w:rPr>
        <w:t>order of CG-PUSCH configuration lists</w:t>
      </w:r>
    </w:p>
    <w:p w14:paraId="3175699E" w14:textId="77777777" w:rsidR="004A10EC" w:rsidRPr="004A10EC" w:rsidRDefault="004A10EC" w:rsidP="004A10EC">
      <w:pPr>
        <w:spacing w:before="120" w:after="120" w:line="360" w:lineRule="auto"/>
        <w:ind w:firstLineChars="0"/>
        <w:rPr>
          <w:rFonts w:eastAsia="等线"/>
          <w:b/>
          <w:i/>
          <w:lang w:val="en-GB"/>
        </w:rPr>
      </w:pPr>
      <w:r w:rsidRPr="004A10EC">
        <w:rPr>
          <w:rFonts w:eastAsia="等线" w:hint="eastAsia"/>
          <w:b/>
          <w:i/>
          <w:lang w:val="en-GB"/>
        </w:rPr>
        <w:t xml:space="preserve">Proposal 2: Configure the number of </w:t>
      </w:r>
      <w:r w:rsidRPr="004A10EC">
        <w:rPr>
          <w:rFonts w:eastAsia="等线"/>
          <w:b/>
          <w:i/>
          <w:lang w:val="en-GB"/>
        </w:rPr>
        <w:t xml:space="preserve">PUSCH transmission occasion (PO) in one </w:t>
      </w:r>
      <w:r w:rsidRPr="004A10EC">
        <w:rPr>
          <w:rFonts w:eastAsia="等线" w:hint="eastAsia"/>
          <w:b/>
          <w:i/>
          <w:lang w:val="en-GB"/>
        </w:rPr>
        <w:t>CG</w:t>
      </w:r>
      <w:r w:rsidRPr="004A10EC">
        <w:rPr>
          <w:rFonts w:eastAsia="等线"/>
          <w:b/>
          <w:i/>
          <w:lang w:val="en-GB"/>
        </w:rPr>
        <w:t>-PUSCH period</w:t>
      </w:r>
      <w:r w:rsidRPr="004A10EC">
        <w:rPr>
          <w:rFonts w:eastAsia="等线" w:hint="eastAsia"/>
          <w:b/>
          <w:i/>
          <w:lang w:val="en-GB"/>
        </w:rPr>
        <w:t xml:space="preserve"> by new parameter or re-interpret the number of repetitions configured.</w:t>
      </w:r>
    </w:p>
    <w:p w14:paraId="624C7313" w14:textId="77777777" w:rsidR="004A10EC" w:rsidRPr="00AC4E5C" w:rsidRDefault="004A10EC" w:rsidP="004A10EC">
      <w:pPr>
        <w:spacing w:before="120" w:after="120" w:line="360" w:lineRule="auto"/>
        <w:rPr>
          <w:rFonts w:eastAsia="等线"/>
          <w:b/>
          <w:i/>
          <w:lang w:val="en-GB" w:eastAsia="zh-CN"/>
        </w:rPr>
      </w:pPr>
      <w:r w:rsidRPr="00AC4E5C">
        <w:rPr>
          <w:rFonts w:eastAsia="等线" w:hint="eastAsia"/>
          <w:b/>
          <w:i/>
          <w:lang w:val="en-GB" w:eastAsia="zh-CN"/>
        </w:rPr>
        <w:t xml:space="preserve">Proposal 3: the valid PO is the PO in UL part in a slot, or at least </w:t>
      </w:r>
      <w:proofErr w:type="spellStart"/>
      <w:r w:rsidRPr="00AC4E5C">
        <w:rPr>
          <w:rFonts w:eastAsia="等线" w:hint="eastAsia"/>
          <w:b/>
          <w:i/>
          <w:lang w:val="en-GB" w:eastAsia="zh-CN"/>
        </w:rPr>
        <w:t>Ngap</w:t>
      </w:r>
      <w:proofErr w:type="spellEnd"/>
      <w:r w:rsidRPr="00AC4E5C">
        <w:rPr>
          <w:rFonts w:eastAsia="等线" w:hint="eastAsia"/>
          <w:b/>
          <w:i/>
          <w:lang w:val="en-GB" w:eastAsia="zh-CN"/>
        </w:rPr>
        <w:t xml:space="preserve"> symbols after the end of the DL part in a slot or after the end of the SSB in a slot. </w:t>
      </w:r>
    </w:p>
    <w:p w14:paraId="33583B9D" w14:textId="77777777" w:rsidR="004A10EC" w:rsidRPr="003647B6" w:rsidRDefault="004A10EC" w:rsidP="004A10EC">
      <w:pPr>
        <w:spacing w:line="360" w:lineRule="auto"/>
        <w:rPr>
          <w:rFonts w:eastAsia="等线"/>
          <w:b/>
          <w:i/>
          <w:lang w:val="en-GB" w:eastAsia="zh-CN"/>
        </w:rPr>
      </w:pPr>
      <w:r w:rsidRPr="00AC4E5C">
        <w:rPr>
          <w:rFonts w:eastAsia="等线" w:hint="eastAsia"/>
          <w:b/>
          <w:i/>
          <w:lang w:val="en-GB" w:eastAsia="zh-CN"/>
        </w:rPr>
        <w:lastRenderedPageBreak/>
        <w:t xml:space="preserve">Proposal </w:t>
      </w:r>
      <w:r>
        <w:rPr>
          <w:rFonts w:eastAsia="等线" w:hint="eastAsia"/>
          <w:b/>
          <w:i/>
          <w:lang w:val="en-GB" w:eastAsia="zh-CN"/>
        </w:rPr>
        <w:t>4</w:t>
      </w:r>
      <w:r w:rsidRPr="00AC4E5C">
        <w:rPr>
          <w:rFonts w:eastAsia="等线" w:hint="eastAsia"/>
          <w:b/>
          <w:i/>
          <w:lang w:val="en-GB" w:eastAsia="zh-CN"/>
        </w:rPr>
        <w:t>:</w:t>
      </w:r>
      <w:r>
        <w:rPr>
          <w:rFonts w:eastAsia="等线" w:hint="eastAsia"/>
          <w:b/>
          <w:i/>
          <w:lang w:val="en-GB" w:eastAsia="zh-CN"/>
        </w:rPr>
        <w:t xml:space="preserve"> the SSB-PUSCH mapping ratio is </w:t>
      </w:r>
      <w:r>
        <w:rPr>
          <w:rFonts w:eastAsia="等线"/>
          <w:b/>
          <w:i/>
          <w:lang w:val="en-GB" w:eastAsia="zh-CN"/>
        </w:rPr>
        <w:t>signalled</w:t>
      </w:r>
      <w:r>
        <w:rPr>
          <w:rFonts w:eastAsia="等线" w:hint="eastAsia"/>
          <w:b/>
          <w:i/>
          <w:lang w:val="en-GB" w:eastAsia="zh-CN"/>
        </w:rPr>
        <w:t xml:space="preserve"> to UE and if </w:t>
      </w:r>
      <w:proofErr w:type="gramStart"/>
      <w:r>
        <w:rPr>
          <w:rFonts w:eastAsia="等线" w:hint="eastAsia"/>
          <w:b/>
          <w:i/>
          <w:lang w:val="en-GB" w:eastAsia="zh-CN"/>
        </w:rPr>
        <w:t>it</w:t>
      </w:r>
      <w:r>
        <w:rPr>
          <w:rFonts w:eastAsia="等线"/>
          <w:b/>
          <w:i/>
          <w:lang w:val="en-GB" w:eastAsia="zh-CN"/>
        </w:rPr>
        <w:t>’</w:t>
      </w:r>
      <w:r>
        <w:rPr>
          <w:rFonts w:eastAsia="等线" w:hint="eastAsia"/>
          <w:b/>
          <w:i/>
          <w:lang w:val="en-GB" w:eastAsia="zh-CN"/>
        </w:rPr>
        <w:t>s</w:t>
      </w:r>
      <w:proofErr w:type="gramEnd"/>
      <w:r>
        <w:rPr>
          <w:rFonts w:eastAsia="等线" w:hint="eastAsia"/>
          <w:b/>
          <w:i/>
          <w:lang w:val="en-GB" w:eastAsia="zh-CN"/>
        </w:rPr>
        <w:t xml:space="preserve"> absent, UE will calculate it based on the SSB number and PUSCH resource number in one CG-PUSCH resource.</w:t>
      </w:r>
    </w:p>
    <w:p w14:paraId="30DC2197" w14:textId="1854DCC4" w:rsidR="009B36B1" w:rsidRPr="004A10EC" w:rsidRDefault="004A10EC" w:rsidP="004A10EC">
      <w:pPr>
        <w:spacing w:before="120" w:after="120" w:line="360" w:lineRule="auto"/>
        <w:ind w:firstLineChars="0"/>
        <w:rPr>
          <w:rFonts w:eastAsia="等线"/>
          <w:b/>
          <w:i/>
          <w:lang w:eastAsia="zh-CN"/>
        </w:rPr>
      </w:pPr>
      <w:r w:rsidRPr="004A10EC">
        <w:rPr>
          <w:rFonts w:eastAsia="等线" w:hint="eastAsia"/>
          <w:b/>
          <w:i/>
          <w:lang w:eastAsia="zh-CN"/>
        </w:rPr>
        <w:t>Proposal 5: if the selected SSB by UE is not within the indicated/determined SSB set, UE switch to RA-SDT.</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414FFCFE" w:rsidR="00156AA0" w:rsidRDefault="00284B01" w:rsidP="00284B01">
      <w:pPr>
        <w:pStyle w:val="List2"/>
        <w:numPr>
          <w:ilvl w:val="0"/>
          <w:numId w:val="6"/>
        </w:numPr>
        <w:spacing w:before="0" w:after="0" w:line="240" w:lineRule="auto"/>
        <w:ind w:firstLineChars="0"/>
        <w:jc w:val="left"/>
        <w:rPr>
          <w:rFonts w:ascii="Times New Roman" w:hAnsi="Times New Roman" w:cs="Times New Roman"/>
          <w:color w:val="auto"/>
        </w:rPr>
      </w:pPr>
      <w:r w:rsidRPr="00284B01">
        <w:rPr>
          <w:rFonts w:ascii="Times New Roman" w:eastAsia="等线" w:hAnsi="Times New Roman" w:cs="Times New Roman"/>
          <w:color w:val="auto"/>
          <w:lang w:eastAsia="zh-CN"/>
        </w:rPr>
        <w:t>R</w:t>
      </w:r>
      <w:r w:rsidR="004A10EC">
        <w:rPr>
          <w:rFonts w:ascii="Times New Roman" w:eastAsia="等线" w:hAnsi="Times New Roman" w:cs="Times New Roman" w:hint="eastAsia"/>
          <w:color w:val="auto"/>
          <w:lang w:eastAsia="zh-CN"/>
        </w:rPr>
        <w:t xml:space="preserve">AN1#104b-emeeting, Chairman Note, </w:t>
      </w:r>
      <w:proofErr w:type="gramStart"/>
      <w:r w:rsidR="004A10EC">
        <w:rPr>
          <w:rFonts w:ascii="Times New Roman" w:eastAsia="等线" w:hAnsi="Times New Roman" w:cs="Times New Roman" w:hint="eastAsia"/>
          <w:color w:val="auto"/>
          <w:lang w:eastAsia="zh-CN"/>
        </w:rPr>
        <w:t>April</w:t>
      </w:r>
      <w:r w:rsidR="007B0A6F">
        <w:rPr>
          <w:rFonts w:ascii="Times New Roman" w:eastAsia="等线" w:hAnsi="Times New Roman" w:cs="Times New Roman" w:hint="eastAsia"/>
          <w:color w:val="auto"/>
          <w:lang w:eastAsia="zh-CN"/>
        </w:rPr>
        <w:t>,</w:t>
      </w:r>
      <w:proofErr w:type="gramEnd"/>
      <w:r w:rsidR="00F35B5D" w:rsidRPr="00F35B5D">
        <w:rPr>
          <w:rFonts w:ascii="Times New Roman" w:hAnsi="Times New Roman" w:cs="Times New Roman"/>
          <w:color w:val="auto"/>
          <w:lang w:eastAsia="ko-KR"/>
        </w:rPr>
        <w:t xml:space="preserve"> 202</w:t>
      </w:r>
      <w:r>
        <w:rPr>
          <w:rFonts w:ascii="Times New Roman" w:eastAsia="等线" w:hAnsi="Times New Roman" w:cs="Times New Roman" w:hint="eastAsia"/>
          <w:color w:val="auto"/>
          <w:lang w:eastAsia="zh-CN"/>
        </w:rPr>
        <w:t>1</w:t>
      </w:r>
      <w:r w:rsidR="00F35B5D" w:rsidRPr="00F35B5D">
        <w:rPr>
          <w:rFonts w:ascii="Times New Roman" w:hAnsi="Times New Roman" w:cs="Times New Roman"/>
          <w:color w:val="auto"/>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1E674" w14:textId="77777777" w:rsidR="00EC7506" w:rsidRDefault="00EC7506" w:rsidP="007378B8">
      <w:r>
        <w:separator/>
      </w:r>
    </w:p>
  </w:endnote>
  <w:endnote w:type="continuationSeparator" w:id="0">
    <w:p w14:paraId="22A88DD6" w14:textId="77777777" w:rsidR="00EC7506" w:rsidRDefault="00EC750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5F8D425F" w:rsidR="00BC6755" w:rsidRDefault="00BC675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D5E67">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3B766" w14:textId="77777777" w:rsidR="00EC7506" w:rsidRDefault="00EC7506" w:rsidP="007378B8">
      <w:r>
        <w:separator/>
      </w:r>
    </w:p>
  </w:footnote>
  <w:footnote w:type="continuationSeparator" w:id="0">
    <w:p w14:paraId="0AC6E355" w14:textId="77777777" w:rsidR="00EC7506" w:rsidRDefault="00EC7506"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BC6755" w:rsidRDefault="00BC675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5D71A8"/>
    <w:multiLevelType w:val="hybridMultilevel"/>
    <w:tmpl w:val="130AE7A2"/>
    <w:lvl w:ilvl="0" w:tplc="04090017">
      <w:start w:val="1"/>
      <w:numFmt w:val="lowerLetter"/>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nsid w:val="018A426D"/>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nsid w:val="1AD45D6E"/>
    <w:multiLevelType w:val="hybridMultilevel"/>
    <w:tmpl w:val="18DAA68E"/>
    <w:lvl w:ilvl="0" w:tplc="CAAE2926">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3">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B351EEF"/>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DA6D38"/>
    <w:multiLevelType w:val="hybridMultilevel"/>
    <w:tmpl w:val="89E453E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nsid w:val="487028B8"/>
    <w:multiLevelType w:val="hybridMultilevel"/>
    <w:tmpl w:val="B5900B7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5">
    <w:nsid w:val="51D52789"/>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6">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C845436"/>
    <w:multiLevelType w:val="hybridMultilevel"/>
    <w:tmpl w:val="DB20F92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1"/>
  </w:num>
  <w:num w:numId="3">
    <w:abstractNumId w:val="19"/>
  </w:num>
  <w:num w:numId="4">
    <w:abstractNumId w:val="26"/>
  </w:num>
  <w:num w:numId="5">
    <w:abstractNumId w:val="1"/>
  </w:num>
  <w:num w:numId="6">
    <w:abstractNumId w:val="11"/>
  </w:num>
  <w:num w:numId="7">
    <w:abstractNumId w:val="30"/>
  </w:num>
  <w:num w:numId="8">
    <w:abstractNumId w:val="4"/>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8"/>
  </w:num>
  <w:num w:numId="12">
    <w:abstractNumId w:val="27"/>
  </w:num>
  <w:num w:numId="13">
    <w:abstractNumId w:val="6"/>
  </w:num>
  <w:num w:numId="14">
    <w:abstractNumId w:val="15"/>
  </w:num>
  <w:num w:numId="15">
    <w:abstractNumId w:val="21"/>
  </w:num>
  <w:num w:numId="16">
    <w:abstractNumId w:val="9"/>
  </w:num>
  <w:num w:numId="17">
    <w:abstractNumId w:val="7"/>
  </w:num>
  <w:num w:numId="18">
    <w:abstractNumId w:val="12"/>
  </w:num>
  <w:num w:numId="19">
    <w:abstractNumId w:val="17"/>
  </w:num>
  <w:num w:numId="20">
    <w:abstractNumId w:val="10"/>
  </w:num>
  <w:num w:numId="21">
    <w:abstractNumId w:val="22"/>
  </w:num>
  <w:num w:numId="22">
    <w:abstractNumId w:val="14"/>
  </w:num>
  <w:num w:numId="23">
    <w:abstractNumId w:val="17"/>
  </w:num>
  <w:num w:numId="24">
    <w:abstractNumId w:val="29"/>
  </w:num>
  <w:num w:numId="25">
    <w:abstractNumId w:val="2"/>
  </w:num>
  <w:num w:numId="26">
    <w:abstractNumId w:val="14"/>
  </w:num>
  <w:num w:numId="27">
    <w:abstractNumId w:val="8"/>
  </w:num>
  <w:num w:numId="28">
    <w:abstractNumId w:val="8"/>
  </w:num>
  <w:num w:numId="29">
    <w:abstractNumId w:val="5"/>
  </w:num>
  <w:num w:numId="30">
    <w:abstractNumId w:val="13"/>
  </w:num>
  <w:num w:numId="31">
    <w:abstractNumId w:val="17"/>
  </w:num>
  <w:num w:numId="32">
    <w:abstractNumId w:val="17"/>
  </w:num>
  <w:num w:numId="33">
    <w:abstractNumId w:val="17"/>
  </w:num>
  <w:num w:numId="34">
    <w:abstractNumId w:val="17"/>
  </w:num>
  <w:num w:numId="35">
    <w:abstractNumId w:val="25"/>
  </w:num>
  <w:num w:numId="36">
    <w:abstractNumId w:val="3"/>
  </w:num>
  <w:num w:numId="37">
    <w:abstractNumId w:val="24"/>
  </w:num>
  <w:num w:numId="38">
    <w:abstractNumId w:val="23"/>
  </w:num>
  <w:num w:numId="3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431"/>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3EDE"/>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CBC"/>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5C2"/>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95"/>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54"/>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56D"/>
    <w:rsid w:val="001906D2"/>
    <w:rsid w:val="001908AE"/>
    <w:rsid w:val="00190B9A"/>
    <w:rsid w:val="00191B34"/>
    <w:rsid w:val="00191FB1"/>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B7C0F"/>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58"/>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582"/>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4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B01"/>
    <w:rsid w:val="00284E9A"/>
    <w:rsid w:val="0028516C"/>
    <w:rsid w:val="002857BB"/>
    <w:rsid w:val="00285FBE"/>
    <w:rsid w:val="00286346"/>
    <w:rsid w:val="00286494"/>
    <w:rsid w:val="002867A1"/>
    <w:rsid w:val="00286A37"/>
    <w:rsid w:val="00286AC5"/>
    <w:rsid w:val="00286B4B"/>
    <w:rsid w:val="00286B84"/>
    <w:rsid w:val="00286F06"/>
    <w:rsid w:val="002872F2"/>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3B3"/>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3EDD"/>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2D6"/>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1B9"/>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7B6"/>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6A20"/>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4C"/>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EEB"/>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2F8C"/>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20"/>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0EC"/>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E67"/>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498"/>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30"/>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5DCB"/>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03"/>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2C33"/>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879"/>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11"/>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2D6"/>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D6A"/>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417"/>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AD"/>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A6F"/>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A6C"/>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7AF"/>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6FA"/>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2D11"/>
    <w:rsid w:val="008D30CF"/>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6B1"/>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79D"/>
    <w:rsid w:val="00A21D82"/>
    <w:rsid w:val="00A21F25"/>
    <w:rsid w:val="00A21F3C"/>
    <w:rsid w:val="00A221B1"/>
    <w:rsid w:val="00A22400"/>
    <w:rsid w:val="00A22580"/>
    <w:rsid w:val="00A2289C"/>
    <w:rsid w:val="00A22997"/>
    <w:rsid w:val="00A2303D"/>
    <w:rsid w:val="00A23566"/>
    <w:rsid w:val="00A2361C"/>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8E9"/>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64B"/>
    <w:rsid w:val="00A47991"/>
    <w:rsid w:val="00A47DE4"/>
    <w:rsid w:val="00A500E2"/>
    <w:rsid w:val="00A50402"/>
    <w:rsid w:val="00A507C1"/>
    <w:rsid w:val="00A508F4"/>
    <w:rsid w:val="00A5097B"/>
    <w:rsid w:val="00A509B9"/>
    <w:rsid w:val="00A50BAA"/>
    <w:rsid w:val="00A50C41"/>
    <w:rsid w:val="00A50DEC"/>
    <w:rsid w:val="00A51A58"/>
    <w:rsid w:val="00A51B82"/>
    <w:rsid w:val="00A51C5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414"/>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C"/>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06"/>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719"/>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A1B"/>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755"/>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65C"/>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6F1"/>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86"/>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AC3"/>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3D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BD"/>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D15"/>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3B4"/>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D79"/>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07D40"/>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0B28"/>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7F3"/>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3FF"/>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A49"/>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64A"/>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612"/>
    <w:rsid w:val="00EC681A"/>
    <w:rsid w:val="00EC6A6D"/>
    <w:rsid w:val="00EC6E45"/>
    <w:rsid w:val="00EC6FA0"/>
    <w:rsid w:val="00EC7506"/>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B3D"/>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A1E"/>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718"/>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686"/>
    <w:rsid w:val="00F62C3E"/>
    <w:rsid w:val="00F62FF4"/>
    <w:rsid w:val="00F631AA"/>
    <w:rsid w:val="00F63340"/>
    <w:rsid w:val="00F641ED"/>
    <w:rsid w:val="00F644B8"/>
    <w:rsid w:val="00F645FA"/>
    <w:rsid w:val="00F64AD1"/>
    <w:rsid w:val="00F64B69"/>
    <w:rsid w:val="00F64DF5"/>
    <w:rsid w:val="00F64F80"/>
    <w:rsid w:val="00F65206"/>
    <w:rsid w:val="00F65743"/>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E0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21"/>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21"/>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28267235">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801334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2891032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3742291">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5474882">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90D82-4618-45AD-8357-3FFC2D798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4</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50</cp:revision>
  <dcterms:created xsi:type="dcterms:W3CDTF">2020-10-16T09:05:00Z</dcterms:created>
  <dcterms:modified xsi:type="dcterms:W3CDTF">2021-05-12T02:06:00Z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